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36D" w:rsidRPr="00D35FAA" w:rsidRDefault="004353C4">
      <w:pPr>
        <w:spacing w:line="276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:rsidR="0095636D" w:rsidRPr="00D35FAA" w:rsidRDefault="004353C4">
      <w:pPr>
        <w:spacing w:line="276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высшего образования</w:t>
      </w:r>
    </w:p>
    <w:p w:rsidR="0095636D" w:rsidRPr="00D35FAA" w:rsidRDefault="004353C4">
      <w:pPr>
        <w:spacing w:line="276" w:lineRule="auto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:rsidR="0095636D" w:rsidRPr="00D35FAA" w:rsidRDefault="004353C4">
      <w:pPr>
        <w:spacing w:line="276" w:lineRule="auto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:rsidR="0095636D" w:rsidRPr="00D35FAA" w:rsidRDefault="004353C4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(Финансовый университет)</w:t>
      </w:r>
    </w:p>
    <w:p w:rsidR="0095636D" w:rsidRPr="00D35FAA" w:rsidRDefault="0095636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95636D" w:rsidRPr="00D35FAA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Департамент политологии</w:t>
      </w:r>
    </w:p>
    <w:p w:rsidR="0095636D" w:rsidRPr="00D35FAA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Факультета социальных наук и массовых коммуникаций</w:t>
      </w:r>
    </w:p>
    <w:p w:rsidR="0095636D" w:rsidRPr="00D35FAA" w:rsidRDefault="0095636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636D" w:rsidRPr="00D35FAA" w:rsidRDefault="0095636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636D" w:rsidRPr="00D35FAA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А.Ю. Домбровская</w:t>
      </w:r>
    </w:p>
    <w:p w:rsidR="0095636D" w:rsidRPr="00D35FAA" w:rsidRDefault="0095636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636D" w:rsidRPr="00D35FAA" w:rsidRDefault="004353C4">
      <w:pPr>
        <w:spacing w:beforeAutospacing="1" w:afterAutospacing="1"/>
        <w:jc w:val="center"/>
        <w:rPr>
          <w:rFonts w:ascii="Times New Roman" w:hAnsi="Times New Roman"/>
          <w:b/>
          <w:color w:val="000000" w:themeColor="text1"/>
          <w:sz w:val="36"/>
          <w:szCs w:val="36"/>
          <w:lang w:eastAsia="ru-RU"/>
        </w:rPr>
      </w:pPr>
      <w:r w:rsidRPr="00D35FAA">
        <w:rPr>
          <w:rFonts w:ascii="Times New Roman" w:hAnsi="Times New Roman"/>
          <w:b/>
          <w:color w:val="000000" w:themeColor="text1"/>
          <w:sz w:val="36"/>
          <w:szCs w:val="36"/>
          <w:lang w:eastAsia="ru-RU"/>
        </w:rPr>
        <w:t>Фактчекинг и борьба с фейковыми новостями</w:t>
      </w:r>
    </w:p>
    <w:p w:rsidR="0095636D" w:rsidRPr="00D35FAA" w:rsidRDefault="0095636D">
      <w:pPr>
        <w:spacing w:line="276" w:lineRule="auto"/>
        <w:ind w:firstLine="0"/>
        <w:jc w:val="center"/>
        <w:rPr>
          <w:rFonts w:ascii="Times New Roman" w:hAnsi="Times New Roman"/>
          <w:b/>
          <w:color w:val="000000" w:themeColor="text1"/>
          <w:sz w:val="32"/>
          <w:szCs w:val="32"/>
          <w:lang w:eastAsia="ru-RU"/>
        </w:rPr>
      </w:pPr>
    </w:p>
    <w:p w:rsidR="00FE5B5C" w:rsidRPr="00FE5B5C" w:rsidRDefault="00FE5B5C" w:rsidP="00FE5B5C">
      <w:pPr>
        <w:ind w:firstLine="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FE5B5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Рабочая программа дисциплины</w:t>
      </w:r>
    </w:p>
    <w:p w:rsidR="00FE5B5C" w:rsidRPr="00D35FAA" w:rsidRDefault="00FE5B5C" w:rsidP="00FE5B5C">
      <w:pPr>
        <w:ind w:firstLine="0"/>
        <w:jc w:val="center"/>
        <w:rPr>
          <w:rFonts w:ascii="Times New Roman" w:eastAsia="HiddenHorzOCR" w:hAnsi="Times New Roman"/>
          <w:color w:val="000000" w:themeColor="text1"/>
          <w:sz w:val="28"/>
          <w:szCs w:val="28"/>
          <w:lang w:eastAsia="ar-SA"/>
        </w:rPr>
      </w:pPr>
      <w:r w:rsidRPr="00FE5B5C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 xml:space="preserve">для студентов, обучающихся по направлениям </w:t>
      </w:r>
      <w:r w:rsidRPr="00FE5B5C">
        <w:rPr>
          <w:rFonts w:ascii="Times New Roman" w:eastAsia="HiddenHorzOCR" w:hAnsi="Times New Roman"/>
          <w:color w:val="000000" w:themeColor="text1"/>
          <w:sz w:val="28"/>
          <w:szCs w:val="28"/>
          <w:lang w:eastAsia="ar-SA"/>
        </w:rPr>
        <w:t>подготовки</w:t>
      </w:r>
      <w:r w:rsidRPr="00D35FAA">
        <w:rPr>
          <w:rFonts w:ascii="Times New Roman" w:eastAsia="HiddenHorzOCR" w:hAnsi="Times New Roman"/>
          <w:color w:val="000000" w:themeColor="text1"/>
          <w:sz w:val="28"/>
          <w:szCs w:val="28"/>
          <w:lang w:eastAsia="ar-SA"/>
        </w:rPr>
        <w:t>:</w:t>
      </w:r>
    </w:p>
    <w:p w:rsidR="00FE5B5C" w:rsidRPr="00D35FAA" w:rsidRDefault="00FE5B5C" w:rsidP="00FE5B5C">
      <w:pPr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42.03.01 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Реклама и связи с общественностью, </w:t>
      </w:r>
      <w:r w:rsidRPr="004D517D">
        <w:rPr>
          <w:rFonts w:ascii="Times New Roman" w:hAnsi="Times New Roman"/>
          <w:sz w:val="28"/>
          <w:szCs w:val="28"/>
        </w:rPr>
        <w:t>ОП "Cвязи с общественностью в политике и бизнесе /Public Relations in Politics and Business"</w:t>
      </w:r>
      <w:r>
        <w:rPr>
          <w:rFonts w:ascii="Times New Roman" w:hAnsi="Times New Roman"/>
          <w:sz w:val="28"/>
          <w:szCs w:val="28"/>
        </w:rPr>
        <w:t>;</w:t>
      </w:r>
      <w:r w:rsidRPr="00FE5B5C">
        <w:rPr>
          <w:rFonts w:ascii="Times New Roman" w:hAnsi="Times New Roman"/>
          <w:sz w:val="28"/>
          <w:szCs w:val="28"/>
        </w:rPr>
        <w:t xml:space="preserve"> </w:t>
      </w:r>
      <w:r w:rsidRPr="004D517D">
        <w:rPr>
          <w:rFonts w:ascii="Times New Roman" w:hAnsi="Times New Roman"/>
          <w:sz w:val="28"/>
          <w:szCs w:val="28"/>
        </w:rPr>
        <w:t>ОП "Реклама и связи</w:t>
      </w:r>
      <w:r>
        <w:rPr>
          <w:rFonts w:ascii="Times New Roman" w:hAnsi="Times New Roman"/>
          <w:sz w:val="28"/>
          <w:szCs w:val="28"/>
        </w:rPr>
        <w:t xml:space="preserve"> с общественностью", профиль</w:t>
      </w:r>
      <w:r w:rsidRPr="004D517D">
        <w:rPr>
          <w:rFonts w:ascii="Times New Roman" w:hAnsi="Times New Roman"/>
          <w:sz w:val="28"/>
          <w:szCs w:val="28"/>
        </w:rPr>
        <w:t xml:space="preserve"> "Медиаинновации</w:t>
      </w:r>
      <w:r>
        <w:rPr>
          <w:rFonts w:ascii="Times New Roman" w:hAnsi="Times New Roman"/>
          <w:sz w:val="28"/>
          <w:szCs w:val="28"/>
        </w:rPr>
        <w:t>»,</w:t>
      </w:r>
      <w:r w:rsidRPr="004D517D">
        <w:rPr>
          <w:rFonts w:ascii="Times New Roman" w:hAnsi="Times New Roman"/>
          <w:sz w:val="28"/>
          <w:szCs w:val="28"/>
        </w:rPr>
        <w:t xml:space="preserve"> профиль Связи с общественностью в политике и бизнесе (</w:t>
      </w:r>
      <w:r>
        <w:rPr>
          <w:rFonts w:ascii="Times New Roman" w:hAnsi="Times New Roman"/>
          <w:sz w:val="28"/>
          <w:szCs w:val="28"/>
        </w:rPr>
        <w:t>в частичной реал. на англ. яз.)</w:t>
      </w:r>
      <w:r w:rsidRPr="004D517D">
        <w:rPr>
          <w:rFonts w:ascii="Times New Roman" w:hAnsi="Times New Roman"/>
          <w:sz w:val="28"/>
          <w:szCs w:val="28"/>
        </w:rPr>
        <w:t xml:space="preserve"> "</w:t>
      </w:r>
    </w:p>
    <w:p w:rsidR="00FE5B5C" w:rsidRPr="00D35FAA" w:rsidRDefault="00FE5B5C" w:rsidP="00FE5B5C">
      <w:pPr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41.03.04 Политология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Pr="00FE5B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 «Политология», профиль «</w:t>
      </w:r>
      <w:r w:rsidRPr="004D517D">
        <w:rPr>
          <w:rFonts w:ascii="Times New Roman" w:hAnsi="Times New Roman"/>
          <w:sz w:val="28"/>
          <w:szCs w:val="28"/>
        </w:rPr>
        <w:t>Политиче</w:t>
      </w:r>
      <w:r>
        <w:rPr>
          <w:rFonts w:ascii="Times New Roman" w:hAnsi="Times New Roman"/>
          <w:sz w:val="28"/>
          <w:szCs w:val="28"/>
        </w:rPr>
        <w:t>ский блоггинг и социальные сети»</w:t>
      </w:r>
    </w:p>
    <w:p w:rsidR="0095636D" w:rsidRPr="00D35FAA" w:rsidRDefault="0095636D" w:rsidP="005042C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636D" w:rsidRPr="00D35FAA" w:rsidRDefault="0095636D" w:rsidP="005042C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636D" w:rsidRPr="00D35FAA" w:rsidRDefault="0095636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636D" w:rsidRPr="00D35FAA" w:rsidRDefault="0095636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636D" w:rsidRDefault="0095636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93C45" w:rsidRDefault="00593C45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93C45" w:rsidRDefault="00593C45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93C45" w:rsidRDefault="00593C45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93C45" w:rsidRDefault="00593C45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93C45" w:rsidRPr="00D35FAA" w:rsidRDefault="00593C45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636D" w:rsidRPr="00D35FAA" w:rsidRDefault="0095636D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636D" w:rsidRPr="00D35FAA" w:rsidRDefault="0095636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636D" w:rsidRPr="00D35FAA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Москва</w:t>
      </w:r>
      <w:r w:rsidRPr="00D35FAA">
        <w:rPr>
          <w:rFonts w:ascii="Times New Roman" w:hAnsi="Times New Roman"/>
          <w:b/>
          <w:caps/>
          <w:color w:val="000000" w:themeColor="text1"/>
          <w:sz w:val="28"/>
          <w:szCs w:val="28"/>
        </w:rPr>
        <w:t xml:space="preserve"> 2023</w:t>
      </w:r>
      <w:r w:rsidRPr="00D35FAA">
        <w:rPr>
          <w:color w:val="000000" w:themeColor="text1"/>
        </w:rPr>
        <w:br w:type="page"/>
      </w:r>
    </w:p>
    <w:p w:rsidR="0095636D" w:rsidRPr="00D35FAA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95636D" w:rsidRPr="00D35FAA" w:rsidRDefault="004353C4">
      <w:pPr>
        <w:spacing w:line="276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высшего образования</w:t>
      </w:r>
    </w:p>
    <w:p w:rsidR="0095636D" w:rsidRPr="00D35FAA" w:rsidRDefault="004353C4">
      <w:pPr>
        <w:spacing w:line="276" w:lineRule="auto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:rsidR="0095636D" w:rsidRPr="00D35FAA" w:rsidRDefault="004353C4">
      <w:pPr>
        <w:spacing w:line="276" w:lineRule="auto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:rsidR="0095636D" w:rsidRPr="00D35FAA" w:rsidRDefault="004353C4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(Финансовый университет)</w:t>
      </w:r>
    </w:p>
    <w:p w:rsidR="0095636D" w:rsidRPr="00D35FAA" w:rsidRDefault="0095636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95636D" w:rsidRPr="00D35FAA" w:rsidRDefault="004353C4" w:rsidP="00FE5B5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Департамент политологии</w:t>
      </w:r>
    </w:p>
    <w:p w:rsidR="0095636D" w:rsidRPr="00D35FAA" w:rsidRDefault="004353C4" w:rsidP="00FE5B5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  <w:lang w:eastAsia="ar-SA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Факультета социальных наук и массовых коммуникаций</w:t>
      </w:r>
    </w:p>
    <w:p w:rsidR="0095636D" w:rsidRPr="00D35FAA" w:rsidRDefault="0095636D">
      <w:pPr>
        <w:rPr>
          <w:color w:val="000000" w:themeColor="text1"/>
        </w:rPr>
      </w:pPr>
    </w:p>
    <w:p w:rsidR="00F21DD1" w:rsidRPr="00D35FAA" w:rsidRDefault="00F21DD1">
      <w:pPr>
        <w:rPr>
          <w:color w:val="000000" w:themeColor="text1"/>
        </w:rPr>
        <w:sectPr w:rsidR="00F21DD1" w:rsidRPr="00D35FAA">
          <w:headerReference w:type="even" r:id="rId8"/>
          <w:headerReference w:type="default" r:id="rId9"/>
          <w:footerReference w:type="even" r:id="rId10"/>
          <w:pgSz w:w="11906" w:h="16838"/>
          <w:pgMar w:top="1276" w:right="707" w:bottom="1418" w:left="1701" w:header="709" w:footer="709" w:gutter="0"/>
          <w:pgNumType w:start="1"/>
          <w:cols w:space="720"/>
          <w:formProt w:val="0"/>
          <w:titlePg/>
          <w:docGrid w:linePitch="360" w:charSpace="4096"/>
        </w:sectPr>
      </w:pPr>
    </w:p>
    <w:p w:rsidR="0095636D" w:rsidRPr="00D35FAA" w:rsidRDefault="0095636D">
      <w:pPr>
        <w:rPr>
          <w:color w:val="000000" w:themeColor="text1"/>
        </w:rPr>
        <w:sectPr w:rsidR="0095636D" w:rsidRPr="00D35FAA">
          <w:type w:val="continuous"/>
          <w:pgSz w:w="11906" w:h="16838"/>
          <w:pgMar w:top="1276" w:right="707" w:bottom="1418" w:left="1701" w:header="709" w:footer="709" w:gutter="0"/>
          <w:cols w:num="2" w:space="708"/>
          <w:formProt w:val="0"/>
          <w:docGrid w:linePitch="360" w:charSpace="4096"/>
        </w:sectPr>
      </w:pPr>
    </w:p>
    <w:p w:rsidR="007B5DBE" w:rsidRDefault="007B5DBE" w:rsidP="007B5DBE">
      <w:pPr>
        <w:pStyle w:val="af6"/>
        <w:shd w:val="clear" w:color="auto" w:fill="FFFFFF"/>
        <w:spacing w:before="280" w:after="280"/>
        <w:rPr>
          <w:sz w:val="28"/>
          <w:szCs w:val="28"/>
        </w:rPr>
      </w:pPr>
      <w:r w:rsidRPr="00D35FAA">
        <w:rPr>
          <w:rFonts w:ascii="Arial" w:hAnsi="Arial" w:cs="Arial"/>
          <w:color w:val="000000" w:themeColor="text1"/>
          <w:sz w:val="28"/>
          <w:szCs w:val="28"/>
        </w:rPr>
        <w:t> 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                           УТВЕРЖДАЮ</w:t>
      </w:r>
    </w:p>
    <w:p w:rsidR="007B5DBE" w:rsidRDefault="007B5DBE" w:rsidP="007B5DB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:rsidR="007B5DBE" w:rsidRDefault="007B5DBE" w:rsidP="007B5DB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:rsidR="007B5DBE" w:rsidRDefault="007B5DBE" w:rsidP="007B5DBE">
      <w:pPr>
        <w:rPr>
          <w:rFonts w:ascii="Times New Roman" w:hAnsi="Times New Roman"/>
          <w:sz w:val="28"/>
          <w:szCs w:val="28"/>
        </w:rPr>
      </w:pPr>
    </w:p>
    <w:p w:rsidR="007B5DBE" w:rsidRDefault="007B5DBE" w:rsidP="007B5DB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:rsidR="007B5DBE" w:rsidRDefault="007B5DBE" w:rsidP="007B5DB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B117A8">
        <w:rPr>
          <w:rFonts w:ascii="Times New Roman" w:hAnsi="Times New Roman"/>
          <w:sz w:val="24"/>
          <w:szCs w:val="24"/>
        </w:rPr>
        <w:t>подпись</w:t>
      </w:r>
      <w:r>
        <w:rPr>
          <w:rFonts w:ascii="Times New Roman" w:hAnsi="Times New Roman"/>
          <w:sz w:val="28"/>
          <w:szCs w:val="28"/>
        </w:rPr>
        <w:t>)</w:t>
      </w:r>
    </w:p>
    <w:p w:rsidR="007B5DBE" w:rsidRDefault="007B5DBE" w:rsidP="007B5DB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« __</w:t>
      </w:r>
      <w:r w:rsidR="00593C45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_» _</w:t>
      </w:r>
      <w:r w:rsidR="00593C45">
        <w:rPr>
          <w:rFonts w:ascii="Times New Roman" w:hAnsi="Times New Roman"/>
          <w:sz w:val="28"/>
          <w:szCs w:val="28"/>
        </w:rPr>
        <w:t>марта__</w:t>
      </w:r>
      <w:r>
        <w:rPr>
          <w:rFonts w:ascii="Times New Roman" w:hAnsi="Times New Roman"/>
          <w:sz w:val="28"/>
          <w:szCs w:val="28"/>
        </w:rPr>
        <w:t>2023 г.</w:t>
      </w:r>
    </w:p>
    <w:p w:rsidR="007B5DBE" w:rsidRDefault="007B5DBE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636D" w:rsidRPr="00D35FAA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А.Ю. Домбровская</w:t>
      </w:r>
    </w:p>
    <w:p w:rsidR="0095636D" w:rsidRPr="00D35FAA" w:rsidRDefault="004353C4">
      <w:pPr>
        <w:spacing w:beforeAutospacing="1" w:afterAutospacing="1"/>
        <w:jc w:val="center"/>
        <w:rPr>
          <w:rFonts w:ascii="Times New Roman" w:hAnsi="Times New Roman"/>
          <w:b/>
          <w:color w:val="000000" w:themeColor="text1"/>
          <w:sz w:val="36"/>
          <w:szCs w:val="36"/>
          <w:lang w:eastAsia="ru-RU"/>
        </w:rPr>
      </w:pPr>
      <w:r w:rsidRPr="00D35FAA">
        <w:rPr>
          <w:rFonts w:ascii="Times New Roman" w:hAnsi="Times New Roman"/>
          <w:b/>
          <w:color w:val="000000" w:themeColor="text1"/>
          <w:sz w:val="36"/>
          <w:szCs w:val="36"/>
          <w:lang w:eastAsia="ru-RU"/>
        </w:rPr>
        <w:t>Фактчекинг и борьба с фейковыми новостями</w:t>
      </w:r>
    </w:p>
    <w:p w:rsidR="00FE5B5C" w:rsidRPr="00FE5B5C" w:rsidRDefault="00FE5B5C" w:rsidP="00FE5B5C">
      <w:pPr>
        <w:ind w:firstLine="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FE5B5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Рабочая программа дисциплины</w:t>
      </w:r>
    </w:p>
    <w:p w:rsidR="00FE5B5C" w:rsidRPr="00D35FAA" w:rsidRDefault="00FE5B5C" w:rsidP="00FE5B5C">
      <w:pPr>
        <w:ind w:firstLine="0"/>
        <w:jc w:val="center"/>
        <w:rPr>
          <w:rFonts w:ascii="Times New Roman" w:eastAsia="HiddenHorzOCR" w:hAnsi="Times New Roman"/>
          <w:color w:val="000000" w:themeColor="text1"/>
          <w:sz w:val="28"/>
          <w:szCs w:val="28"/>
          <w:lang w:eastAsia="ar-SA"/>
        </w:rPr>
      </w:pPr>
      <w:r w:rsidRPr="00FE5B5C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 xml:space="preserve">для студентов, обучающихся по направлениям </w:t>
      </w:r>
      <w:r w:rsidRPr="00FE5B5C">
        <w:rPr>
          <w:rFonts w:ascii="Times New Roman" w:eastAsia="HiddenHorzOCR" w:hAnsi="Times New Roman"/>
          <w:color w:val="000000" w:themeColor="text1"/>
          <w:sz w:val="28"/>
          <w:szCs w:val="28"/>
          <w:lang w:eastAsia="ar-SA"/>
        </w:rPr>
        <w:t>подготовки</w:t>
      </w:r>
      <w:r w:rsidRPr="00D35FAA">
        <w:rPr>
          <w:rFonts w:ascii="Times New Roman" w:eastAsia="HiddenHorzOCR" w:hAnsi="Times New Roman"/>
          <w:color w:val="000000" w:themeColor="text1"/>
          <w:sz w:val="28"/>
          <w:szCs w:val="28"/>
          <w:lang w:eastAsia="ar-SA"/>
        </w:rPr>
        <w:t>:</w:t>
      </w:r>
    </w:p>
    <w:p w:rsidR="00FE5B5C" w:rsidRPr="00D35FAA" w:rsidRDefault="00FE5B5C" w:rsidP="00FE5B5C">
      <w:pPr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42.03.01 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Реклама и связи с общественностью, </w:t>
      </w:r>
      <w:r w:rsidRPr="004D517D">
        <w:rPr>
          <w:rFonts w:ascii="Times New Roman" w:hAnsi="Times New Roman"/>
          <w:sz w:val="28"/>
          <w:szCs w:val="28"/>
        </w:rPr>
        <w:t>ОП "Cвязи с общественностью в политике и бизнесе /Public Relations in Politics and Business"</w:t>
      </w:r>
      <w:r>
        <w:rPr>
          <w:rFonts w:ascii="Times New Roman" w:hAnsi="Times New Roman"/>
          <w:sz w:val="28"/>
          <w:szCs w:val="28"/>
        </w:rPr>
        <w:t>;</w:t>
      </w:r>
      <w:r w:rsidRPr="00FE5B5C">
        <w:rPr>
          <w:rFonts w:ascii="Times New Roman" w:hAnsi="Times New Roman"/>
          <w:sz w:val="28"/>
          <w:szCs w:val="28"/>
        </w:rPr>
        <w:t xml:space="preserve"> </w:t>
      </w:r>
      <w:r w:rsidRPr="004D517D">
        <w:rPr>
          <w:rFonts w:ascii="Times New Roman" w:hAnsi="Times New Roman"/>
          <w:sz w:val="28"/>
          <w:szCs w:val="28"/>
        </w:rPr>
        <w:t>ОП "Реклама и связи</w:t>
      </w:r>
      <w:r>
        <w:rPr>
          <w:rFonts w:ascii="Times New Roman" w:hAnsi="Times New Roman"/>
          <w:sz w:val="28"/>
          <w:szCs w:val="28"/>
        </w:rPr>
        <w:t xml:space="preserve"> с общественностью", профиль</w:t>
      </w:r>
      <w:r w:rsidRPr="004D517D">
        <w:rPr>
          <w:rFonts w:ascii="Times New Roman" w:hAnsi="Times New Roman"/>
          <w:sz w:val="28"/>
          <w:szCs w:val="28"/>
        </w:rPr>
        <w:t xml:space="preserve"> "Медиаинновации</w:t>
      </w:r>
      <w:r>
        <w:rPr>
          <w:rFonts w:ascii="Times New Roman" w:hAnsi="Times New Roman"/>
          <w:sz w:val="28"/>
          <w:szCs w:val="28"/>
        </w:rPr>
        <w:t>»,</w:t>
      </w:r>
      <w:r w:rsidRPr="004D517D">
        <w:rPr>
          <w:rFonts w:ascii="Times New Roman" w:hAnsi="Times New Roman"/>
          <w:sz w:val="28"/>
          <w:szCs w:val="28"/>
        </w:rPr>
        <w:t xml:space="preserve"> профиль Связи с общественностью в политике и бизнесе (</w:t>
      </w:r>
      <w:r>
        <w:rPr>
          <w:rFonts w:ascii="Times New Roman" w:hAnsi="Times New Roman"/>
          <w:sz w:val="28"/>
          <w:szCs w:val="28"/>
        </w:rPr>
        <w:t>в частичной реал. на англ. яз.)</w:t>
      </w:r>
      <w:r w:rsidRPr="004D517D">
        <w:rPr>
          <w:rFonts w:ascii="Times New Roman" w:hAnsi="Times New Roman"/>
          <w:sz w:val="28"/>
          <w:szCs w:val="28"/>
        </w:rPr>
        <w:t xml:space="preserve"> "</w:t>
      </w:r>
    </w:p>
    <w:p w:rsidR="00FE5B5C" w:rsidRDefault="00FE5B5C" w:rsidP="00FE5B5C">
      <w:pPr>
        <w:jc w:val="center"/>
        <w:rPr>
          <w:rFonts w:ascii="Times New Roman" w:hAnsi="Times New Roman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41.03.04 Политология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Pr="00FE5B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 «Политология», профиль «</w:t>
      </w:r>
      <w:r w:rsidRPr="004D517D">
        <w:rPr>
          <w:rFonts w:ascii="Times New Roman" w:hAnsi="Times New Roman"/>
          <w:sz w:val="28"/>
          <w:szCs w:val="28"/>
        </w:rPr>
        <w:t>Политиче</w:t>
      </w:r>
      <w:r>
        <w:rPr>
          <w:rFonts w:ascii="Times New Roman" w:hAnsi="Times New Roman"/>
          <w:sz w:val="28"/>
          <w:szCs w:val="28"/>
        </w:rPr>
        <w:t>ский блоггинг и социальные сети»</w:t>
      </w:r>
    </w:p>
    <w:p w:rsidR="00FE5B5C" w:rsidRPr="00D35FAA" w:rsidRDefault="00FE5B5C" w:rsidP="00FE5B5C">
      <w:pPr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95636D" w:rsidRPr="00D35FAA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</w:pPr>
      <w:r w:rsidRPr="00D35FAA"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</w:t>
      </w:r>
    </w:p>
    <w:p w:rsidR="00FD6FDF" w:rsidRPr="00D35FAA" w:rsidRDefault="007B5DBE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  <w:shd w:val="clear" w:color="auto" w:fill="FFFFFF"/>
        </w:rPr>
        <w:t xml:space="preserve"> протокол № 29</w:t>
      </w:r>
      <w:r w:rsidR="00593C45">
        <w:rPr>
          <w:rFonts w:ascii="Times New Roman" w:hAnsi="Times New Roman"/>
          <w:i/>
          <w:iCs/>
          <w:color w:val="000000" w:themeColor="text1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="00FD6FDF" w:rsidRPr="00D35FAA">
        <w:rPr>
          <w:rFonts w:ascii="Times New Roman" w:hAnsi="Times New Roman"/>
          <w:i/>
          <w:iCs/>
          <w:color w:val="000000" w:themeColor="text1"/>
          <w:sz w:val="24"/>
          <w:szCs w:val="24"/>
          <w:shd w:val="clear" w:color="auto" w:fill="FFFFFF"/>
        </w:rPr>
        <w:t xml:space="preserve">от </w:t>
      </w:r>
      <w:r>
        <w:rPr>
          <w:rFonts w:ascii="Times New Roman" w:hAnsi="Times New Roman"/>
          <w:i/>
          <w:iCs/>
          <w:color w:val="000000" w:themeColor="text1"/>
          <w:sz w:val="24"/>
          <w:szCs w:val="24"/>
          <w:shd w:val="clear" w:color="auto" w:fill="FFFFFF"/>
        </w:rPr>
        <w:t>28 февраля 2023 г.</w:t>
      </w:r>
    </w:p>
    <w:p w:rsidR="00FD6FDF" w:rsidRPr="00D35FAA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</w:pPr>
      <w:r w:rsidRPr="00D35FAA"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:rsidR="00FD6FDF" w:rsidRPr="00D35FAA" w:rsidRDefault="007B5DBE" w:rsidP="007B5DBE">
      <w:pPr>
        <w:tabs>
          <w:tab w:val="left" w:pos="709"/>
          <w:tab w:val="left" w:pos="993"/>
        </w:tabs>
        <w:spacing w:line="276" w:lineRule="auto"/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  <w:t xml:space="preserve">                                           </w:t>
      </w:r>
      <w:r>
        <w:rPr>
          <w:rFonts w:ascii="Times New Roman" w:hAnsi="Times New Roman"/>
          <w:i/>
          <w:iCs/>
          <w:color w:val="000000" w:themeColor="text1"/>
          <w:sz w:val="24"/>
          <w:szCs w:val="24"/>
          <w:shd w:val="clear" w:color="auto" w:fill="FFFFFF"/>
        </w:rPr>
        <w:t>протокол №</w:t>
      </w:r>
      <w:r w:rsidR="00593C45">
        <w:rPr>
          <w:rFonts w:ascii="Times New Roman" w:hAnsi="Times New Roman"/>
          <w:i/>
          <w:iCs/>
          <w:color w:val="000000" w:themeColor="text1"/>
          <w:sz w:val="24"/>
          <w:szCs w:val="24"/>
          <w:shd w:val="clear" w:color="auto" w:fill="FFFFFF"/>
        </w:rPr>
        <w:t xml:space="preserve"> 0</w:t>
      </w:r>
      <w:r>
        <w:rPr>
          <w:rFonts w:ascii="Times New Roman" w:hAnsi="Times New Roman"/>
          <w:i/>
          <w:iCs/>
          <w:color w:val="000000" w:themeColor="text1"/>
          <w:sz w:val="24"/>
          <w:szCs w:val="24"/>
          <w:shd w:val="clear" w:color="auto" w:fill="FFFFFF"/>
        </w:rPr>
        <w:t xml:space="preserve">8 </w:t>
      </w:r>
      <w:r w:rsidR="00FD6FDF" w:rsidRPr="00D35FAA">
        <w:rPr>
          <w:rFonts w:ascii="Times New Roman" w:hAnsi="Times New Roman"/>
          <w:i/>
          <w:iCs/>
          <w:color w:val="000000" w:themeColor="text1"/>
          <w:sz w:val="24"/>
          <w:szCs w:val="24"/>
          <w:shd w:val="clear" w:color="auto" w:fill="FFFFFF"/>
        </w:rPr>
        <w:t xml:space="preserve">от </w:t>
      </w:r>
      <w:r>
        <w:rPr>
          <w:rFonts w:ascii="Times New Roman" w:hAnsi="Times New Roman"/>
          <w:i/>
          <w:iCs/>
          <w:color w:val="000000" w:themeColor="text1"/>
          <w:sz w:val="24"/>
          <w:szCs w:val="24"/>
          <w:shd w:val="clear" w:color="auto" w:fill="FFFFFF"/>
        </w:rPr>
        <w:t xml:space="preserve">13 февраля 2023 г. </w:t>
      </w:r>
    </w:p>
    <w:p w:rsidR="007B5DBE" w:rsidRDefault="007B5DB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5636D" w:rsidRPr="00D35FAA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color w:val="000000" w:themeColor="text1"/>
          <w:sz w:val="24"/>
          <w:szCs w:val="24"/>
        </w:rPr>
      </w:pPr>
      <w:r w:rsidRPr="00D35FAA">
        <w:rPr>
          <w:rFonts w:ascii="Times New Roman" w:hAnsi="Times New Roman"/>
          <w:b/>
          <w:color w:val="000000" w:themeColor="text1"/>
          <w:sz w:val="24"/>
          <w:szCs w:val="24"/>
        </w:rPr>
        <w:t>Москва</w:t>
      </w:r>
      <w:r w:rsidRPr="00D35FAA">
        <w:rPr>
          <w:rFonts w:ascii="Times New Roman" w:hAnsi="Times New Roman"/>
          <w:b/>
          <w:caps/>
          <w:color w:val="000000" w:themeColor="text1"/>
          <w:sz w:val="24"/>
          <w:szCs w:val="24"/>
        </w:rPr>
        <w:t xml:space="preserve"> 2023</w:t>
      </w:r>
      <w:bookmarkStart w:id="1" w:name="_Toc438735522"/>
      <w:bookmarkStart w:id="2" w:name="_Toc438658218"/>
    </w:p>
    <w:p w:rsidR="0095636D" w:rsidRPr="00D35FAA" w:rsidRDefault="004353C4">
      <w:pPr>
        <w:spacing w:line="276" w:lineRule="auto"/>
        <w:ind w:firstLine="0"/>
        <w:jc w:val="center"/>
        <w:rPr>
          <w:rFonts w:ascii="Times New Roman" w:eastAsia="SimSun" w:hAnsi="Times New Roman"/>
          <w:color w:val="000000" w:themeColor="text1"/>
          <w:sz w:val="28"/>
          <w:szCs w:val="28"/>
          <w:lang w:eastAsia="ar-SA"/>
        </w:rPr>
      </w:pPr>
      <w:r w:rsidRPr="00D35FAA">
        <w:rPr>
          <w:rFonts w:ascii="Times New Roman" w:hAnsi="Times New Roman"/>
          <w:b/>
          <w:bCs/>
          <w:color w:val="000000" w:themeColor="text1"/>
          <w:sz w:val="28"/>
          <w:szCs w:val="28"/>
          <w:lang w:eastAsia="ar-SA"/>
        </w:rPr>
        <w:lastRenderedPageBreak/>
        <w:t>Содержание</w:t>
      </w:r>
    </w:p>
    <w:p w:rsidR="0095636D" w:rsidRPr="00D35FAA" w:rsidRDefault="0095636D">
      <w:pPr>
        <w:rPr>
          <w:color w:val="000000" w:themeColor="text1"/>
        </w:rPr>
        <w:sectPr w:rsidR="0095636D" w:rsidRPr="00D35FAA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</w:p>
    <w:p w:rsidR="0095636D" w:rsidRPr="00D35FAA" w:rsidRDefault="0095636D">
      <w:pPr>
        <w:rPr>
          <w:color w:val="000000" w:themeColor="text1"/>
        </w:rPr>
      </w:pPr>
    </w:p>
    <w:p w:rsidR="0095636D" w:rsidRPr="00D35FAA" w:rsidRDefault="0095636D">
      <w:pPr>
        <w:rPr>
          <w:color w:val="000000" w:themeColor="text1"/>
        </w:rPr>
        <w:sectPr w:rsidR="0095636D" w:rsidRPr="00D35FAA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2"/>
        <w:gridCol w:w="628"/>
      </w:tblGrid>
      <w:tr w:rsidR="00D35FAA" w:rsidRPr="00D35FAA">
        <w:tc>
          <w:tcPr>
            <w:tcW w:w="8731" w:type="dxa"/>
          </w:tcPr>
          <w:p w:rsidR="0095636D" w:rsidRPr="00D35FAA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28" w:type="dxa"/>
          </w:tcPr>
          <w:p w:rsidR="0095636D" w:rsidRPr="00D35FAA" w:rsidRDefault="00D35FAA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4</w:t>
            </w:r>
          </w:p>
        </w:tc>
      </w:tr>
      <w:tr w:rsidR="00D35FAA" w:rsidRPr="00D35FAA">
        <w:tc>
          <w:tcPr>
            <w:tcW w:w="8731" w:type="dxa"/>
          </w:tcPr>
          <w:p w:rsidR="0095636D" w:rsidRPr="00D35FAA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ar-SA"/>
              </w:rPr>
              <w:t xml:space="preserve">2. </w:t>
            </w: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Перечень планируемых результатов освоения образовательной программы(перечень компетенций) с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28" w:type="dxa"/>
          </w:tcPr>
          <w:p w:rsidR="0095636D" w:rsidRPr="00D35FAA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95636D" w:rsidRPr="00D35FAA" w:rsidRDefault="00D35FAA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4</w:t>
            </w:r>
          </w:p>
        </w:tc>
      </w:tr>
      <w:tr w:rsidR="00D35FAA" w:rsidRPr="00D35FAA">
        <w:tc>
          <w:tcPr>
            <w:tcW w:w="8731" w:type="dxa"/>
          </w:tcPr>
          <w:p w:rsidR="0095636D" w:rsidRPr="00D35FAA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ar-SA"/>
              </w:rPr>
              <w:t>3. Место дисциплины в структуре образовательной программы</w:t>
            </w:r>
          </w:p>
        </w:tc>
        <w:tc>
          <w:tcPr>
            <w:tcW w:w="628" w:type="dxa"/>
          </w:tcPr>
          <w:p w:rsidR="0095636D" w:rsidRPr="00D35FAA" w:rsidRDefault="00D35FAA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ar-SA"/>
              </w:rPr>
              <w:t>7</w:t>
            </w:r>
          </w:p>
        </w:tc>
      </w:tr>
      <w:tr w:rsidR="00D35FAA" w:rsidRPr="00D35FAA">
        <w:tc>
          <w:tcPr>
            <w:tcW w:w="8731" w:type="dxa"/>
          </w:tcPr>
          <w:p w:rsidR="0095636D" w:rsidRPr="00D35FAA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ar-SA"/>
              </w:rPr>
              <w:t xml:space="preserve">4. </w:t>
            </w: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Объём дисциплины</w:t>
            </w:r>
            <w:r w:rsidRPr="00D35FA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(модуля)</w:t>
            </w: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28" w:type="dxa"/>
          </w:tcPr>
          <w:p w:rsidR="0095636D" w:rsidRPr="00D35FAA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95636D" w:rsidRPr="00D35FAA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95636D" w:rsidRPr="00D35FAA" w:rsidRDefault="00D35FAA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8</w:t>
            </w:r>
          </w:p>
        </w:tc>
      </w:tr>
      <w:tr w:rsidR="00D35FAA" w:rsidRPr="00D35FAA">
        <w:tc>
          <w:tcPr>
            <w:tcW w:w="8731" w:type="dxa"/>
          </w:tcPr>
          <w:p w:rsidR="0095636D" w:rsidRPr="00D35FAA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5. Содержание дисциплины, структурированное по темам (разделам) дисциплины с указанием их объемов</w:t>
            </w:r>
            <w:r w:rsidRPr="00D35FA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(в академических часах) </w:t>
            </w: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и видов учебных занятий</w:t>
            </w:r>
          </w:p>
          <w:p w:rsidR="0095636D" w:rsidRPr="00D35FAA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28" w:type="dxa"/>
          </w:tcPr>
          <w:p w:rsidR="0095636D" w:rsidRPr="00D35FAA" w:rsidRDefault="00D35FAA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9</w:t>
            </w:r>
          </w:p>
          <w:p w:rsidR="0095636D" w:rsidRPr="00D35FAA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95636D" w:rsidRPr="00D35FAA" w:rsidRDefault="00D35FAA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9</w:t>
            </w:r>
          </w:p>
        </w:tc>
      </w:tr>
      <w:tr w:rsidR="00D35FAA" w:rsidRPr="00D35FAA">
        <w:tc>
          <w:tcPr>
            <w:tcW w:w="8731" w:type="dxa"/>
          </w:tcPr>
          <w:p w:rsidR="0095636D" w:rsidRPr="00D35FAA" w:rsidRDefault="004353C4">
            <w:pPr>
              <w:keepNext/>
              <w:widowControl w:val="0"/>
              <w:ind w:firstLine="36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5.2.</w:t>
            </w:r>
            <w:r w:rsidRPr="00D35FA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28" w:type="dxa"/>
          </w:tcPr>
          <w:p w:rsidR="0095636D" w:rsidRPr="00D35FAA" w:rsidRDefault="00D35FAA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11</w:t>
            </w:r>
          </w:p>
        </w:tc>
      </w:tr>
      <w:tr w:rsidR="00D35FAA" w:rsidRPr="00D35FAA">
        <w:tc>
          <w:tcPr>
            <w:tcW w:w="8731" w:type="dxa"/>
          </w:tcPr>
          <w:p w:rsidR="0095636D" w:rsidRPr="00D35FAA" w:rsidRDefault="004353C4">
            <w:pPr>
              <w:widowControl w:val="0"/>
              <w:tabs>
                <w:tab w:val="left" w:pos="709"/>
                <w:tab w:val="left" w:pos="993"/>
              </w:tabs>
              <w:ind w:firstLine="36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ar-SA"/>
              </w:rPr>
              <w:t>5.3.Содержание семинаров, практических занятий</w:t>
            </w:r>
          </w:p>
        </w:tc>
        <w:tc>
          <w:tcPr>
            <w:tcW w:w="628" w:type="dxa"/>
          </w:tcPr>
          <w:p w:rsidR="0095636D" w:rsidRPr="00D35FAA" w:rsidRDefault="00D35FAA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13</w:t>
            </w:r>
          </w:p>
        </w:tc>
      </w:tr>
      <w:tr w:rsidR="00D35FAA" w:rsidRPr="00D35FAA">
        <w:tc>
          <w:tcPr>
            <w:tcW w:w="8731" w:type="dxa"/>
          </w:tcPr>
          <w:p w:rsidR="0095636D" w:rsidRPr="00D35FAA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6.</w:t>
            </w:r>
            <w:r w:rsidRPr="00D35FA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28" w:type="dxa"/>
          </w:tcPr>
          <w:p w:rsidR="0095636D" w:rsidRPr="00D35FAA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95636D" w:rsidRPr="00D35FAA" w:rsidRDefault="004353C4" w:rsidP="00D35FAA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  <w:r w:rsidR="00D35FAA"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5</w:t>
            </w:r>
          </w:p>
        </w:tc>
      </w:tr>
      <w:tr w:rsidR="00D35FAA" w:rsidRPr="00D35FAA">
        <w:tc>
          <w:tcPr>
            <w:tcW w:w="8731" w:type="dxa"/>
          </w:tcPr>
          <w:p w:rsidR="0095636D" w:rsidRPr="00D35FAA" w:rsidRDefault="004353C4">
            <w:pPr>
              <w:keepNext/>
              <w:widowControl w:val="0"/>
              <w:ind w:left="371" w:hanging="31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ar-SA"/>
              </w:rPr>
              <w:t>6.1.</w:t>
            </w: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28" w:type="dxa"/>
          </w:tcPr>
          <w:p w:rsidR="0095636D" w:rsidRPr="00D35FAA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95636D" w:rsidRPr="00D35FAA" w:rsidRDefault="004353C4" w:rsidP="00D35FAA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  <w:r w:rsidR="00D35FAA"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5</w:t>
            </w:r>
          </w:p>
        </w:tc>
      </w:tr>
      <w:tr w:rsidR="00D35FAA" w:rsidRPr="00D35FAA">
        <w:tc>
          <w:tcPr>
            <w:tcW w:w="8731" w:type="dxa"/>
          </w:tcPr>
          <w:p w:rsidR="0095636D" w:rsidRPr="00D35FAA" w:rsidRDefault="004353C4">
            <w:pPr>
              <w:keepNext/>
              <w:widowControl w:val="0"/>
              <w:ind w:left="371" w:hanging="31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6.2. </w:t>
            </w: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28" w:type="dxa"/>
          </w:tcPr>
          <w:p w:rsidR="0095636D" w:rsidRPr="00D35FAA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95636D" w:rsidRPr="00D35FAA" w:rsidRDefault="004353C4" w:rsidP="00D35FAA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  <w:r w:rsidR="00D35FAA"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6</w:t>
            </w:r>
          </w:p>
        </w:tc>
      </w:tr>
      <w:tr w:rsidR="00D35FAA" w:rsidRPr="00D35FAA">
        <w:tc>
          <w:tcPr>
            <w:tcW w:w="8731" w:type="dxa"/>
          </w:tcPr>
          <w:p w:rsidR="0095636D" w:rsidRPr="00D35FAA" w:rsidRDefault="004353C4">
            <w:pPr>
              <w:keepNext/>
              <w:widowControl w:val="0"/>
              <w:ind w:left="36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28" w:type="dxa"/>
          </w:tcPr>
          <w:p w:rsidR="0095636D" w:rsidRPr="00D35FAA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95636D" w:rsidRPr="00D35FAA" w:rsidRDefault="004353C4" w:rsidP="00D35FAA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val="en-US" w:eastAsia="ar-SA"/>
              </w:rPr>
              <w:t>1</w:t>
            </w:r>
            <w:r w:rsidR="00D35FAA"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7</w:t>
            </w:r>
          </w:p>
        </w:tc>
      </w:tr>
      <w:tr w:rsidR="00D35FAA" w:rsidRPr="00D35FAA">
        <w:tc>
          <w:tcPr>
            <w:tcW w:w="8731" w:type="dxa"/>
          </w:tcPr>
          <w:p w:rsidR="0095636D" w:rsidRPr="00D35FAA" w:rsidRDefault="004353C4">
            <w:pPr>
              <w:widowControl w:val="0"/>
              <w:tabs>
                <w:tab w:val="left" w:pos="851"/>
              </w:tabs>
              <w:ind w:left="371" w:hanging="14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28" w:type="dxa"/>
          </w:tcPr>
          <w:p w:rsidR="0095636D" w:rsidRPr="00D35FAA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95636D" w:rsidRPr="00D35FAA" w:rsidRDefault="00D35FAA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2</w:t>
            </w:r>
            <w:r w:rsidR="004353C4"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9</w:t>
            </w:r>
          </w:p>
        </w:tc>
      </w:tr>
      <w:tr w:rsidR="00D35FAA" w:rsidRPr="00D35FAA">
        <w:tc>
          <w:tcPr>
            <w:tcW w:w="8731" w:type="dxa"/>
          </w:tcPr>
          <w:p w:rsidR="0095636D" w:rsidRPr="00D35FAA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28" w:type="dxa"/>
          </w:tcPr>
          <w:p w:rsidR="0095636D" w:rsidRPr="00D35FAA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95636D" w:rsidRPr="00D35FAA" w:rsidRDefault="00D35FAA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31</w:t>
            </w:r>
          </w:p>
        </w:tc>
      </w:tr>
      <w:tr w:rsidR="00D35FAA" w:rsidRPr="00D35FAA">
        <w:tc>
          <w:tcPr>
            <w:tcW w:w="8731" w:type="dxa"/>
          </w:tcPr>
          <w:p w:rsidR="0095636D" w:rsidRPr="00D35FAA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28" w:type="dxa"/>
          </w:tcPr>
          <w:p w:rsidR="0095636D" w:rsidRPr="00D35FAA" w:rsidRDefault="00D35FAA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31</w:t>
            </w:r>
          </w:p>
        </w:tc>
      </w:tr>
      <w:tr w:rsidR="00D35FAA" w:rsidRPr="00D35FAA">
        <w:tc>
          <w:tcPr>
            <w:tcW w:w="8731" w:type="dxa"/>
          </w:tcPr>
          <w:p w:rsidR="0095636D" w:rsidRPr="00D35FAA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</w:t>
            </w:r>
          </w:p>
        </w:tc>
        <w:tc>
          <w:tcPr>
            <w:tcW w:w="628" w:type="dxa"/>
          </w:tcPr>
          <w:p w:rsidR="0095636D" w:rsidRPr="00D35FAA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95636D" w:rsidRPr="00D35FAA" w:rsidRDefault="00D35FAA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33</w:t>
            </w:r>
          </w:p>
        </w:tc>
      </w:tr>
      <w:tr w:rsidR="00D35FAA" w:rsidRPr="00D35FAA">
        <w:tc>
          <w:tcPr>
            <w:tcW w:w="8731" w:type="dxa"/>
          </w:tcPr>
          <w:p w:rsidR="0095636D" w:rsidRPr="00D35FAA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28" w:type="dxa"/>
          </w:tcPr>
          <w:p w:rsidR="0095636D" w:rsidRPr="00D35FAA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95636D" w:rsidRPr="00D35FAA" w:rsidRDefault="00D35FAA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33</w:t>
            </w:r>
          </w:p>
        </w:tc>
      </w:tr>
    </w:tbl>
    <w:p w:rsidR="0095636D" w:rsidRPr="00D35FAA" w:rsidRDefault="004353C4">
      <w:pPr>
        <w:rPr>
          <w:color w:val="000000" w:themeColor="text1"/>
        </w:rPr>
        <w:sectPr w:rsidR="0095636D" w:rsidRPr="00D35FA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  <w:r w:rsidRPr="00D35FAA">
        <w:rPr>
          <w:color w:val="000000" w:themeColor="text1"/>
        </w:rPr>
        <w:br w:type="page"/>
      </w:r>
    </w:p>
    <w:p w:rsidR="0095636D" w:rsidRPr="00D35FAA" w:rsidRDefault="004353C4">
      <w:pPr>
        <w:spacing w:line="276" w:lineRule="auto"/>
        <w:ind w:firstLine="708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>1. Наименование дисциплины</w:t>
      </w:r>
      <w:bookmarkEnd w:id="1"/>
      <w:bookmarkEnd w:id="2"/>
    </w:p>
    <w:p w:rsidR="0095636D" w:rsidRPr="00D35FAA" w:rsidRDefault="004353C4">
      <w:pPr>
        <w:spacing w:beforeAutospacing="1" w:afterAutospacing="1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bCs/>
          <w:color w:val="000000" w:themeColor="text1"/>
          <w:kern w:val="2"/>
          <w:sz w:val="28"/>
          <w:szCs w:val="28"/>
        </w:rPr>
        <w:tab/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Pr="00D35FA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Фактчекинг и борьба с фейковыми новостями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</w:p>
    <w:p w:rsidR="0095636D" w:rsidRPr="00D35FAA" w:rsidRDefault="004353C4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95636D" w:rsidRPr="00D35FAA" w:rsidRDefault="004353C4" w:rsidP="00F41BFC">
      <w:pPr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42.03.01 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Реклама и связи с общественностью, профиль "Cвязи с общественностью в политике и бизнес</w:t>
      </w:r>
      <w:r w:rsidR="005042C2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 /Public Relations in Politic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s</w:t>
      </w:r>
      <w:r w:rsidR="005042C2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and Business" </w:t>
      </w:r>
    </w:p>
    <w:p w:rsidR="001331C4" w:rsidRPr="00D35FAA" w:rsidRDefault="001331C4" w:rsidP="001331C4">
      <w:pPr>
        <w:jc w:val="right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Таблица 1</w:t>
      </w:r>
    </w:p>
    <w:tbl>
      <w:tblPr>
        <w:tblStyle w:val="afd"/>
        <w:tblW w:w="107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964"/>
        <w:gridCol w:w="139"/>
        <w:gridCol w:w="37"/>
        <w:gridCol w:w="1555"/>
        <w:gridCol w:w="111"/>
        <w:gridCol w:w="2724"/>
        <w:gridCol w:w="111"/>
        <w:gridCol w:w="4962"/>
        <w:gridCol w:w="113"/>
      </w:tblGrid>
      <w:tr w:rsidR="00D35FAA" w:rsidRPr="00D35FAA" w:rsidTr="00FE18F4">
        <w:trPr>
          <w:gridAfter w:val="1"/>
          <w:wAfter w:w="113" w:type="dxa"/>
        </w:trPr>
        <w:tc>
          <w:tcPr>
            <w:tcW w:w="1140" w:type="dxa"/>
            <w:gridSpan w:val="3"/>
          </w:tcPr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555" w:type="dxa"/>
          </w:tcPr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gridSpan w:val="2"/>
          </w:tcPr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073" w:type="dxa"/>
            <w:gridSpan w:val="2"/>
          </w:tcPr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35FAA" w:rsidRPr="00D35FAA" w:rsidTr="00FE18F4">
        <w:trPr>
          <w:gridAfter w:val="1"/>
          <w:wAfter w:w="113" w:type="dxa"/>
        </w:trPr>
        <w:tc>
          <w:tcPr>
            <w:tcW w:w="1140" w:type="dxa"/>
            <w:gridSpan w:val="3"/>
          </w:tcPr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ОПК-6</w:t>
            </w:r>
          </w:p>
        </w:tc>
        <w:tc>
          <w:tcPr>
            <w:tcW w:w="1555" w:type="dxa"/>
            <w:shd w:val="clear" w:color="auto" w:fill="auto"/>
          </w:tcPr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  <w:shd w:val="clear" w:color="auto" w:fill="F8F7F8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2835" w:type="dxa"/>
            <w:gridSpan w:val="2"/>
          </w:tcPr>
          <w:p w:rsidR="0095636D" w:rsidRPr="00D35FAA" w:rsidRDefault="004353C4">
            <w:pPr>
              <w:pStyle w:val="af6"/>
              <w:widowControl w:val="0"/>
              <w:numPr>
                <w:ilvl w:val="0"/>
                <w:numId w:val="9"/>
              </w:numPr>
              <w:spacing w:beforeAutospacing="0" w:afterAutospacing="0"/>
              <w:ind w:left="0" w:firstLine="360"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</w:rPr>
              <w:t>Понимает</w:t>
            </w:r>
          </w:p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  <w:t>принципы работы современных информационных технологий.</w:t>
            </w:r>
          </w:p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  <w:t>2. Работает с необходимым программным обеспечением, офисной техникой, информационно-коммуникативными технологиями для комплексной постановки и решения  задач профессиональной деятельности.</w:t>
            </w:r>
          </w:p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Работает с информационно-поисковыми системами в сети Интернет, с открытыми базами данных.</w:t>
            </w:r>
          </w:p>
        </w:tc>
        <w:tc>
          <w:tcPr>
            <w:tcW w:w="5073" w:type="dxa"/>
            <w:gridSpan w:val="2"/>
          </w:tcPr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1.Знать: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принципы работы современных информационных технологий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Уметь: </w:t>
            </w:r>
            <w:r w:rsidRPr="00D35FAA">
              <w:rPr>
                <w:color w:val="000000" w:themeColor="text1"/>
              </w:rPr>
              <w:t xml:space="preserve">применить в профессиональной деятельности </w:t>
            </w:r>
            <w:r w:rsidRPr="00D35FAA">
              <w:rPr>
                <w:color w:val="000000" w:themeColor="text1"/>
                <w:shd w:val="clear" w:color="auto" w:fill="F8F7F8"/>
              </w:rPr>
              <w:t>принципы работы современных информационных технологий</w:t>
            </w:r>
            <w:r w:rsidRPr="00D35FAA">
              <w:rPr>
                <w:color w:val="000000" w:themeColor="text1"/>
              </w:rPr>
              <w:t>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  <w:r w:rsidRPr="00D35FAA">
              <w:rPr>
                <w:color w:val="000000" w:themeColor="text1"/>
              </w:rPr>
              <w:t>2</w:t>
            </w:r>
            <w:r w:rsidRPr="00D35FAA">
              <w:rPr>
                <w:b/>
                <w:color w:val="000000" w:themeColor="text1"/>
              </w:rPr>
              <w:t>. Знать: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принципы работы необходимого программного обеспечения, офисной техники, информационно-коммуникативных технологий</w:t>
            </w:r>
            <w:r w:rsidRPr="00D35FAA">
              <w:rPr>
                <w:color w:val="000000" w:themeColor="text1"/>
              </w:rPr>
              <w:t>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Уметь: </w:t>
            </w:r>
            <w:r w:rsidRPr="00D35FAA">
              <w:rPr>
                <w:bCs/>
                <w:color w:val="000000" w:themeColor="text1"/>
              </w:rPr>
              <w:t xml:space="preserve">применить в профессиональной деятельности </w:t>
            </w:r>
            <w:r w:rsidRPr="00D35FAA">
              <w:rPr>
                <w:color w:val="000000" w:themeColor="text1"/>
                <w:shd w:val="clear" w:color="auto" w:fill="F8F7F8"/>
              </w:rPr>
              <w:t>принципы работы необходимого программного обеспечения, офисной техники, информационно-коммуникативных технологий</w:t>
            </w:r>
            <w:r w:rsidRPr="00D35FAA">
              <w:rPr>
                <w:color w:val="000000" w:themeColor="text1"/>
              </w:rPr>
              <w:t>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  <w:r w:rsidRPr="00D35FAA">
              <w:rPr>
                <w:color w:val="000000" w:themeColor="text1"/>
              </w:rPr>
              <w:t xml:space="preserve">3. </w:t>
            </w:r>
            <w:r w:rsidRPr="00D35FAA">
              <w:rPr>
                <w:b/>
                <w:color w:val="000000" w:themeColor="text1"/>
              </w:rPr>
              <w:t>Знать:</w:t>
            </w:r>
            <w:r w:rsidRPr="00D35FAA">
              <w:rPr>
                <w:color w:val="000000" w:themeColor="text1"/>
              </w:rPr>
              <w:t xml:space="preserve"> принципы работы информационно-поисковых систем в сети Интернет,  открытых баз данных.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color w:val="000000" w:themeColor="text1"/>
              </w:rPr>
              <w:t xml:space="preserve"> </w:t>
            </w:r>
            <w:r w:rsidRPr="00D35FAA">
              <w:rPr>
                <w:bCs/>
                <w:color w:val="000000" w:themeColor="text1"/>
              </w:rPr>
              <w:t xml:space="preserve">применить в профессиональной деятельности </w:t>
            </w:r>
            <w:r w:rsidRPr="00D35FAA">
              <w:rPr>
                <w:color w:val="000000" w:themeColor="text1"/>
              </w:rPr>
              <w:t>принципы работы информационно-поисковых систем в сети Интернет,  открытых баз данных.</w:t>
            </w:r>
          </w:p>
        </w:tc>
      </w:tr>
      <w:tr w:rsidR="00D35FAA" w:rsidRPr="00D35FAA" w:rsidTr="00FE18F4">
        <w:trPr>
          <w:gridAfter w:val="1"/>
          <w:wAfter w:w="113" w:type="dxa"/>
        </w:trPr>
        <w:tc>
          <w:tcPr>
            <w:tcW w:w="1140" w:type="dxa"/>
            <w:gridSpan w:val="3"/>
          </w:tcPr>
          <w:p w:rsidR="0095636D" w:rsidRPr="00D35FAA" w:rsidRDefault="004353C4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ПКП-3</w:t>
            </w:r>
          </w:p>
        </w:tc>
        <w:tc>
          <w:tcPr>
            <w:tcW w:w="1555" w:type="dxa"/>
          </w:tcPr>
          <w:p w:rsidR="0095636D" w:rsidRPr="00D35FAA" w:rsidRDefault="004353C4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Способность осуществлять эффективные, в том числе антикризисные, коммуникации с политически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ми и деловыми партнерами, а также СМИ</w:t>
            </w:r>
          </w:p>
        </w:tc>
        <w:tc>
          <w:tcPr>
            <w:tcW w:w="2835" w:type="dxa"/>
            <w:gridSpan w:val="2"/>
          </w:tcPr>
          <w:p w:rsidR="0095636D" w:rsidRPr="00D35FAA" w:rsidRDefault="004353C4">
            <w:pPr>
              <w:pStyle w:val="af2"/>
              <w:widowControl w:val="0"/>
              <w:numPr>
                <w:ilvl w:val="0"/>
                <w:numId w:val="8"/>
              </w:numPr>
              <w:tabs>
                <w:tab w:val="left" w:pos="540"/>
              </w:tabs>
              <w:ind w:left="-105" w:firstLine="46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Организует публичные и непубличные коммуникации организации, информационные события.</w:t>
            </w:r>
          </w:p>
          <w:p w:rsidR="0095636D" w:rsidRPr="00D35FAA" w:rsidRDefault="004353C4">
            <w:pPr>
              <w:pStyle w:val="af2"/>
              <w:widowControl w:val="0"/>
              <w:numPr>
                <w:ilvl w:val="0"/>
                <w:numId w:val="8"/>
              </w:numPr>
              <w:tabs>
                <w:tab w:val="left" w:pos="540"/>
              </w:tabs>
              <w:ind w:left="-105" w:firstLine="46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Применяет методы цифровых коммуникаций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для реализации коммуникативной стратегии.</w:t>
            </w:r>
          </w:p>
          <w:p w:rsidR="0095636D" w:rsidRPr="00D35FAA" w:rsidRDefault="004353C4">
            <w:pPr>
              <w:pStyle w:val="af2"/>
              <w:widowControl w:val="0"/>
              <w:numPr>
                <w:ilvl w:val="0"/>
                <w:numId w:val="8"/>
              </w:numPr>
              <w:tabs>
                <w:tab w:val="left" w:pos="540"/>
              </w:tabs>
              <w:ind w:left="-105" w:firstLine="46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Прогнозирует риски и разрабатывает программу антикризисной коммуникации.</w:t>
            </w:r>
          </w:p>
        </w:tc>
        <w:tc>
          <w:tcPr>
            <w:tcW w:w="5073" w:type="dxa"/>
            <w:gridSpan w:val="2"/>
          </w:tcPr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lastRenderedPageBreak/>
              <w:t>1.Знать:</w:t>
            </w:r>
            <w:r w:rsidRPr="00D35FAA">
              <w:rPr>
                <w:color w:val="000000" w:themeColor="text1"/>
              </w:rPr>
              <w:t xml:space="preserve"> принципы организации публичных и непубличных коммуникаций организации, информационных событий.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bCs/>
                <w:color w:val="000000" w:themeColor="text1"/>
              </w:rPr>
              <w:t>Уметь:</w:t>
            </w:r>
            <w:r w:rsidRPr="00D35FAA">
              <w:rPr>
                <w:color w:val="000000" w:themeColor="text1"/>
              </w:rPr>
              <w:t>.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принципы организации публичных и непубличных коммуникаций организации, информационных событий.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2.Знать: </w:t>
            </w:r>
            <w:r w:rsidRPr="00D35FAA">
              <w:rPr>
                <w:color w:val="000000" w:themeColor="text1"/>
              </w:rPr>
              <w:t>методы цифровых коммуникаций для реализации коммуникативной стратегии.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rFonts w:eastAsia="TimesNewRomanPSMT"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методы цифровых </w:t>
            </w:r>
            <w:r w:rsidRPr="00D35FAA">
              <w:rPr>
                <w:color w:val="000000" w:themeColor="text1"/>
              </w:rPr>
              <w:lastRenderedPageBreak/>
              <w:t>коммуникаций для реализации коммуникативной стратегии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rFonts w:eastAsia="TimesNewRomanPSMT"/>
                <w:color w:val="000000" w:themeColor="text1"/>
              </w:rPr>
              <w:t>3.</w:t>
            </w:r>
            <w:r w:rsidRPr="00D35FAA">
              <w:rPr>
                <w:b/>
                <w:color w:val="000000" w:themeColor="text1"/>
              </w:rPr>
              <w:t xml:space="preserve"> Знать:</w:t>
            </w:r>
            <w:r w:rsidRPr="00D35FAA">
              <w:rPr>
                <w:color w:val="000000" w:themeColor="text1"/>
              </w:rPr>
              <w:t xml:space="preserve"> принципы разработки прогноза рисков и программ антикризисной коммуникации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 </w:t>
            </w:r>
            <w:r w:rsidRPr="00D35FAA">
              <w:rPr>
                <w:color w:val="000000" w:themeColor="text1"/>
              </w:rPr>
              <w:t>принципы разработки прогноза рисков и программ антикризисной коммуникации.</w:t>
            </w:r>
          </w:p>
        </w:tc>
      </w:tr>
      <w:tr w:rsidR="00D35FAA" w:rsidRPr="00D35FAA" w:rsidTr="00FE18F4">
        <w:trPr>
          <w:gridAfter w:val="1"/>
          <w:wAfter w:w="113" w:type="dxa"/>
        </w:trPr>
        <w:tc>
          <w:tcPr>
            <w:tcW w:w="10603" w:type="dxa"/>
            <w:gridSpan w:val="8"/>
          </w:tcPr>
          <w:p w:rsidR="00FE18F4" w:rsidRPr="00D35FAA" w:rsidRDefault="00FE18F4" w:rsidP="00FE18F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42.03.01 Реклама и связи с общественностью, ОП "Реклама и связи с общественностью", профиль "Медиаинновации"</w:t>
            </w:r>
          </w:p>
          <w:p w:rsidR="00FE18F4" w:rsidRPr="00D35FAA" w:rsidRDefault="00FE18F4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</w:p>
        </w:tc>
      </w:tr>
      <w:tr w:rsidR="00D35FAA" w:rsidRPr="00D35FAA" w:rsidTr="00FE18F4">
        <w:trPr>
          <w:gridAfter w:val="1"/>
          <w:wAfter w:w="113" w:type="dxa"/>
        </w:trPr>
        <w:tc>
          <w:tcPr>
            <w:tcW w:w="1103" w:type="dxa"/>
            <w:gridSpan w:val="2"/>
          </w:tcPr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ПКП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-3</w:t>
            </w:r>
          </w:p>
        </w:tc>
        <w:tc>
          <w:tcPr>
            <w:tcW w:w="1592" w:type="dxa"/>
            <w:gridSpan w:val="2"/>
            <w:shd w:val="clear" w:color="auto" w:fill="FFFFFF" w:themeFill="background1"/>
          </w:tcPr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  <w:shd w:val="clear" w:color="auto" w:fill="F8F7F8"/>
              </w:rPr>
              <w:t>Способность управлять инновационным медиапроектом, работать с инфраструктурой инновационной деятельности, инициировать партнерские проекты и интегрироваться в государственные программы развития.</w:t>
            </w:r>
          </w:p>
        </w:tc>
        <w:tc>
          <w:tcPr>
            <w:tcW w:w="2835" w:type="dxa"/>
            <w:gridSpan w:val="2"/>
          </w:tcPr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Применяет технологии инновационного менеджмента в процессах управления работами и проектом.</w:t>
            </w:r>
          </w:p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Использует процедуры вовлечения внешних ресурсов для масштабирования проектной деятельности в сфере медиакоммуникаций.</w:t>
            </w:r>
          </w:p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Измеряет коммуникационную и экономическую эффективность инновационного медиапроекта.</w:t>
            </w:r>
          </w:p>
        </w:tc>
        <w:tc>
          <w:tcPr>
            <w:tcW w:w="5073" w:type="dxa"/>
            <w:gridSpan w:val="2"/>
          </w:tcPr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  <w:shd w:val="clear" w:color="auto" w:fill="F8F7F8"/>
              </w:rPr>
            </w:pPr>
            <w:r w:rsidRPr="00D35FAA">
              <w:rPr>
                <w:b/>
                <w:color w:val="000000" w:themeColor="text1"/>
              </w:rPr>
              <w:t>1.Знать: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</w:t>
            </w:r>
            <w:r w:rsidRPr="00D35FAA">
              <w:rPr>
                <w:color w:val="000000" w:themeColor="text1"/>
              </w:rPr>
              <w:t>технологии инновационного менеджмента</w:t>
            </w:r>
          </w:p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применить в профессиональной деятельности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технологии инновационного менеджмента в процессах управления работами и проектом.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  <w:shd w:val="clear" w:color="auto" w:fill="F8F7F8"/>
              </w:rPr>
            </w:pPr>
            <w:r w:rsidRPr="00D35FAA">
              <w:rPr>
                <w:color w:val="000000" w:themeColor="text1"/>
              </w:rPr>
              <w:t>2</w:t>
            </w:r>
            <w:r w:rsidRPr="00D35FAA">
              <w:rPr>
                <w:b/>
                <w:color w:val="000000" w:themeColor="text1"/>
              </w:rPr>
              <w:t>. Знать: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</w:t>
            </w:r>
            <w:r w:rsidRPr="00D35FAA">
              <w:rPr>
                <w:color w:val="000000" w:themeColor="text1"/>
              </w:rPr>
              <w:t>процедуры вовлечения внешних ресурсов для масштабирования проектной деятельности в сфере медиакоммуникаций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Уметь: </w:t>
            </w:r>
            <w:r w:rsidRPr="00D35FAA">
              <w:rPr>
                <w:bCs/>
                <w:color w:val="000000" w:themeColor="text1"/>
              </w:rPr>
              <w:t>применить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процедуры вовлечения внешних ресурсов для масштабирования проектной деятельности в сфере медиакоммуникаций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</w:rPr>
              <w:t xml:space="preserve">3. </w:t>
            </w:r>
            <w:r w:rsidRPr="00D35FAA">
              <w:rPr>
                <w:b/>
                <w:color w:val="000000" w:themeColor="text1"/>
              </w:rPr>
              <w:t>Знать:</w:t>
            </w:r>
            <w:r w:rsidRPr="00D35FAA">
              <w:rPr>
                <w:color w:val="000000" w:themeColor="text1"/>
              </w:rPr>
              <w:t xml:space="preserve"> методы измерения коммуникационной и экономической эффективности инновационного медиапроекта.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  <w:highlight w:val="yellow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color w:val="000000" w:themeColor="text1"/>
              </w:rPr>
              <w:t xml:space="preserve"> </w:t>
            </w:r>
            <w:r w:rsidRPr="00D35FAA">
              <w:rPr>
                <w:bCs/>
                <w:color w:val="000000" w:themeColor="text1"/>
              </w:rPr>
              <w:t>применить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методы измерения коммуникационной и экономической эффективности инновационного медиапроекта.</w:t>
            </w:r>
          </w:p>
          <w:p w:rsidR="0095636D" w:rsidRPr="00D35FAA" w:rsidRDefault="0095636D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</w:p>
        </w:tc>
      </w:tr>
      <w:tr w:rsidR="00D35FAA" w:rsidRPr="00D35FAA" w:rsidTr="00FE18F4">
        <w:trPr>
          <w:gridAfter w:val="1"/>
          <w:wAfter w:w="113" w:type="dxa"/>
        </w:trPr>
        <w:tc>
          <w:tcPr>
            <w:tcW w:w="1103" w:type="dxa"/>
            <w:gridSpan w:val="2"/>
          </w:tcPr>
          <w:p w:rsidR="0095636D" w:rsidRPr="00D35FAA" w:rsidRDefault="004353C4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ПКП-4</w:t>
            </w:r>
          </w:p>
        </w:tc>
        <w:tc>
          <w:tcPr>
            <w:tcW w:w="1592" w:type="dxa"/>
            <w:gridSpan w:val="2"/>
          </w:tcPr>
          <w:p w:rsidR="0095636D" w:rsidRPr="00D35FAA" w:rsidRDefault="004353C4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 потребностями общества.</w:t>
            </w:r>
          </w:p>
        </w:tc>
        <w:tc>
          <w:tcPr>
            <w:tcW w:w="2835" w:type="dxa"/>
            <w:gridSpan w:val="2"/>
          </w:tcPr>
          <w:p w:rsidR="0095636D" w:rsidRPr="00D35FAA" w:rsidRDefault="004353C4">
            <w:pPr>
              <w:pStyle w:val="af2"/>
              <w:widowControl w:val="0"/>
              <w:tabs>
                <w:tab w:val="left" w:pos="540"/>
              </w:tabs>
              <w:ind w:left="5" w:firstLine="35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 Применяет процедуру фасилитации для развития способностей команды медиапроекта в разработке и принятия решений.</w:t>
            </w:r>
          </w:p>
          <w:p w:rsidR="0095636D" w:rsidRPr="00D35FAA" w:rsidRDefault="004353C4">
            <w:pPr>
              <w:pStyle w:val="af2"/>
              <w:widowControl w:val="0"/>
              <w:tabs>
                <w:tab w:val="left" w:pos="540"/>
              </w:tabs>
              <w:ind w:left="5" w:firstLine="35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Координирует решения по развитию медиапродукта и развитию потребителей медиа.</w:t>
            </w:r>
          </w:p>
          <w:p w:rsidR="0095636D" w:rsidRPr="00D35FAA" w:rsidRDefault="004353C4">
            <w:pPr>
              <w:pStyle w:val="af2"/>
              <w:widowControl w:val="0"/>
              <w:tabs>
                <w:tab w:val="left" w:pos="540"/>
              </w:tabs>
              <w:ind w:left="5" w:firstLine="35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Организует работу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 тестированию и корректировке прототипа медиапродукта.</w:t>
            </w:r>
          </w:p>
          <w:p w:rsidR="0095636D" w:rsidRPr="00D35FAA" w:rsidRDefault="0095636D">
            <w:pPr>
              <w:pStyle w:val="af2"/>
              <w:widowControl w:val="0"/>
              <w:tabs>
                <w:tab w:val="left" w:pos="540"/>
              </w:tabs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73" w:type="dxa"/>
            <w:gridSpan w:val="2"/>
          </w:tcPr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lastRenderedPageBreak/>
              <w:t>1.Знать:</w:t>
            </w:r>
            <w:r w:rsidRPr="00D35FAA">
              <w:rPr>
                <w:color w:val="000000" w:themeColor="text1"/>
              </w:rPr>
              <w:t xml:space="preserve"> принципы организации процедуры фасилитации для развития способностей команды медиапроекта в разработке и принятия решений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bCs/>
                <w:color w:val="000000" w:themeColor="text1"/>
              </w:rPr>
              <w:t>Уметь:</w:t>
            </w:r>
            <w:r w:rsidRPr="00D35FAA">
              <w:rPr>
                <w:color w:val="000000" w:themeColor="text1"/>
              </w:rPr>
              <w:t>.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принципы организации процедуры фасилитации для развития способностей команды медиапроекта в разработке и принятия решений.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 2.Знать: </w:t>
            </w:r>
            <w:r w:rsidRPr="00D35FAA">
              <w:rPr>
                <w:color w:val="000000" w:themeColor="text1"/>
              </w:rPr>
              <w:t>способы координации принятия решения по развитию медиапродукта и развитию потребителей медиа.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способы координации принятия решения по развитию медиапродукта и </w:t>
            </w:r>
            <w:r w:rsidRPr="00D35FAA">
              <w:rPr>
                <w:color w:val="000000" w:themeColor="text1"/>
              </w:rPr>
              <w:lastRenderedPageBreak/>
              <w:t>развитию потребителей медиа.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rFonts w:eastAsia="TimesNewRomanPSMT"/>
                <w:color w:val="000000" w:themeColor="text1"/>
              </w:rPr>
              <w:t>3.</w:t>
            </w:r>
            <w:r w:rsidRPr="00D35FAA">
              <w:rPr>
                <w:b/>
                <w:color w:val="000000" w:themeColor="text1"/>
              </w:rPr>
              <w:t xml:space="preserve"> Знать:</w:t>
            </w:r>
            <w:r w:rsidRPr="00D35FAA">
              <w:rPr>
                <w:color w:val="000000" w:themeColor="text1"/>
              </w:rPr>
              <w:t xml:space="preserve"> принципы организации работы по тестированию и корректировке прототипа медиапродукта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 </w:t>
            </w:r>
            <w:r w:rsidRPr="00D35FAA">
              <w:rPr>
                <w:color w:val="000000" w:themeColor="text1"/>
              </w:rPr>
              <w:t>принципы организации работы по тестированию и корректировке прототипа медиапродукта</w:t>
            </w:r>
          </w:p>
          <w:p w:rsidR="0095636D" w:rsidRPr="00D35FAA" w:rsidRDefault="0095636D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</w:p>
        </w:tc>
      </w:tr>
      <w:tr w:rsidR="00D35FAA" w:rsidRPr="00D35FAA" w:rsidTr="00FE18F4">
        <w:trPr>
          <w:gridAfter w:val="1"/>
          <w:wAfter w:w="113" w:type="dxa"/>
        </w:trPr>
        <w:tc>
          <w:tcPr>
            <w:tcW w:w="10603" w:type="dxa"/>
            <w:gridSpan w:val="8"/>
          </w:tcPr>
          <w:p w:rsidR="00FE18F4" w:rsidRPr="00D35FAA" w:rsidRDefault="00FE18F4" w:rsidP="00FE18F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42.03.01 Реклама и связи с общественностью, ОП "Реклама и связи с общественностью", профиль «Связи с общественностью в политике и бизнесе (с частичной реализацией на английском языке)»</w:t>
            </w: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  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</w:t>
            </w:r>
          </w:p>
          <w:p w:rsidR="00FE18F4" w:rsidRPr="00D35FAA" w:rsidRDefault="00FE18F4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</w:p>
        </w:tc>
      </w:tr>
      <w:tr w:rsidR="00D35FAA" w:rsidRPr="00D35FAA" w:rsidTr="00FE18F4">
        <w:trPr>
          <w:gridAfter w:val="1"/>
          <w:wAfter w:w="113" w:type="dxa"/>
        </w:trPr>
        <w:tc>
          <w:tcPr>
            <w:tcW w:w="964" w:type="dxa"/>
          </w:tcPr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ОПК-6</w:t>
            </w:r>
          </w:p>
        </w:tc>
        <w:tc>
          <w:tcPr>
            <w:tcW w:w="1731" w:type="dxa"/>
            <w:gridSpan w:val="3"/>
            <w:shd w:val="clear" w:color="auto" w:fill="FFFFFF" w:themeFill="background1"/>
          </w:tcPr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  <w:shd w:val="clear" w:color="auto" w:fill="F8F7F8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2835" w:type="dxa"/>
            <w:gridSpan w:val="2"/>
          </w:tcPr>
          <w:p w:rsidR="0095636D" w:rsidRPr="00D35FAA" w:rsidRDefault="004353C4">
            <w:pPr>
              <w:pStyle w:val="af6"/>
              <w:widowControl w:val="0"/>
              <w:spacing w:beforeAutospacing="0" w:afterAutospacing="0"/>
              <w:ind w:left="360"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</w:rPr>
              <w:t>1. Понимает</w:t>
            </w:r>
          </w:p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  <w:t>принципы работы современных информационных технологий.</w:t>
            </w:r>
          </w:p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  <w:t>2. Работает с необходимым программным обеспечением, офисной техникой, информационно-коммуникативными технологиями для комплексной постановки и решения  задач профессиональной деятельности.</w:t>
            </w:r>
          </w:p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Работает с информационно-поисковыми системами в сети Интернет, с открытыми базами данных.</w:t>
            </w:r>
          </w:p>
        </w:tc>
        <w:tc>
          <w:tcPr>
            <w:tcW w:w="5073" w:type="dxa"/>
            <w:gridSpan w:val="2"/>
          </w:tcPr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1.Знать: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принципы работы современных информационных технологий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Уметь: </w:t>
            </w:r>
            <w:r w:rsidRPr="00D35FAA">
              <w:rPr>
                <w:color w:val="000000" w:themeColor="text1"/>
              </w:rPr>
              <w:t xml:space="preserve">применить в профессиональной деятельности </w:t>
            </w:r>
            <w:r w:rsidRPr="00D35FAA">
              <w:rPr>
                <w:color w:val="000000" w:themeColor="text1"/>
                <w:shd w:val="clear" w:color="auto" w:fill="F8F7F8"/>
              </w:rPr>
              <w:t>принципы работы современных информационных технологий</w:t>
            </w:r>
            <w:r w:rsidRPr="00D35FAA">
              <w:rPr>
                <w:color w:val="000000" w:themeColor="text1"/>
              </w:rPr>
              <w:t>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  <w:r w:rsidRPr="00D35FAA">
              <w:rPr>
                <w:color w:val="000000" w:themeColor="text1"/>
              </w:rPr>
              <w:t>2</w:t>
            </w:r>
            <w:r w:rsidRPr="00D35FAA">
              <w:rPr>
                <w:b/>
                <w:color w:val="000000" w:themeColor="text1"/>
              </w:rPr>
              <w:t>. Знать: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принципы работы необходимого программного обеспечения, офисной техники, информационно-коммуникативных технологий</w:t>
            </w:r>
            <w:r w:rsidRPr="00D35FAA">
              <w:rPr>
                <w:color w:val="000000" w:themeColor="text1"/>
              </w:rPr>
              <w:t>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Уметь: </w:t>
            </w:r>
            <w:r w:rsidRPr="00D35FAA">
              <w:rPr>
                <w:bCs/>
                <w:color w:val="000000" w:themeColor="text1"/>
              </w:rPr>
              <w:t xml:space="preserve">применить в профессиональной деятельности </w:t>
            </w:r>
            <w:r w:rsidRPr="00D35FAA">
              <w:rPr>
                <w:color w:val="000000" w:themeColor="text1"/>
                <w:shd w:val="clear" w:color="auto" w:fill="F8F7F8"/>
              </w:rPr>
              <w:t>принципы работы необходимого программного обеспечения, офисной техники, информационно-коммуникативных технологий</w:t>
            </w:r>
            <w:r w:rsidRPr="00D35FAA">
              <w:rPr>
                <w:color w:val="000000" w:themeColor="text1"/>
              </w:rPr>
              <w:t>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  <w:r w:rsidRPr="00D35FAA">
              <w:rPr>
                <w:color w:val="000000" w:themeColor="text1"/>
              </w:rPr>
              <w:t xml:space="preserve">3. </w:t>
            </w:r>
            <w:r w:rsidRPr="00D35FAA">
              <w:rPr>
                <w:b/>
                <w:color w:val="000000" w:themeColor="text1"/>
              </w:rPr>
              <w:t>Знать:</w:t>
            </w:r>
            <w:r w:rsidRPr="00D35FAA">
              <w:rPr>
                <w:color w:val="000000" w:themeColor="text1"/>
              </w:rPr>
              <w:t xml:space="preserve"> принципы работы информационно-поисковых систем в сети Интернет,  открытых баз данных.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color w:val="000000" w:themeColor="text1"/>
              </w:rPr>
              <w:t xml:space="preserve"> </w:t>
            </w:r>
            <w:r w:rsidRPr="00D35FAA">
              <w:rPr>
                <w:bCs/>
                <w:color w:val="000000" w:themeColor="text1"/>
              </w:rPr>
              <w:t xml:space="preserve">применить в профессиональной деятельности </w:t>
            </w:r>
            <w:r w:rsidRPr="00D35FAA">
              <w:rPr>
                <w:color w:val="000000" w:themeColor="text1"/>
              </w:rPr>
              <w:t>принципы работы информационно-поисковых систем в сети Интернет,  открытых баз данных.</w:t>
            </w:r>
          </w:p>
        </w:tc>
      </w:tr>
      <w:tr w:rsidR="00D35FAA" w:rsidRPr="00D35FAA" w:rsidTr="00FE18F4">
        <w:trPr>
          <w:gridAfter w:val="1"/>
          <w:wAfter w:w="113" w:type="dxa"/>
        </w:trPr>
        <w:tc>
          <w:tcPr>
            <w:tcW w:w="964" w:type="dxa"/>
          </w:tcPr>
          <w:p w:rsidR="0095636D" w:rsidRPr="00D35FAA" w:rsidRDefault="005042C2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ПКП-3</w:t>
            </w:r>
          </w:p>
        </w:tc>
        <w:tc>
          <w:tcPr>
            <w:tcW w:w="1731" w:type="dxa"/>
            <w:gridSpan w:val="3"/>
          </w:tcPr>
          <w:p w:rsidR="0095636D" w:rsidRPr="00D35FAA" w:rsidRDefault="004353C4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Способность осуществлять эффективные, в том числе антикризисные, коммуникации с политическими и деловыми партнерами, а также СМИ</w:t>
            </w:r>
          </w:p>
        </w:tc>
        <w:tc>
          <w:tcPr>
            <w:tcW w:w="2835" w:type="dxa"/>
            <w:gridSpan w:val="2"/>
          </w:tcPr>
          <w:p w:rsidR="0095636D" w:rsidRPr="00D35FAA" w:rsidRDefault="004353C4">
            <w:pPr>
              <w:pStyle w:val="af2"/>
              <w:widowControl w:val="0"/>
              <w:tabs>
                <w:tab w:val="left" w:pos="540"/>
              </w:tabs>
              <w:ind w:left="5" w:firstLine="35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Организует публичные и непубличные коммуникации организации, информационные события.</w:t>
            </w:r>
          </w:p>
          <w:p w:rsidR="0095636D" w:rsidRPr="00D35FAA" w:rsidRDefault="004353C4">
            <w:pPr>
              <w:pStyle w:val="af2"/>
              <w:widowControl w:val="0"/>
              <w:tabs>
                <w:tab w:val="left" w:pos="540"/>
              </w:tabs>
              <w:ind w:left="5" w:firstLine="49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Применяет методы цифровых коммуникаций для реализации коммуникативной стратегии.</w:t>
            </w:r>
          </w:p>
          <w:p w:rsidR="0095636D" w:rsidRPr="00D35FAA" w:rsidRDefault="004353C4">
            <w:pPr>
              <w:pStyle w:val="af2"/>
              <w:widowControl w:val="0"/>
              <w:tabs>
                <w:tab w:val="left" w:pos="540"/>
              </w:tabs>
              <w:ind w:left="5" w:firstLine="49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 Прогнозирует риски и разрабатывает программу антикризисной коммуникации.</w:t>
            </w:r>
          </w:p>
        </w:tc>
        <w:tc>
          <w:tcPr>
            <w:tcW w:w="5073" w:type="dxa"/>
            <w:gridSpan w:val="2"/>
          </w:tcPr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lastRenderedPageBreak/>
              <w:t>1.Знать:</w:t>
            </w:r>
            <w:r w:rsidRPr="00D35FAA">
              <w:rPr>
                <w:color w:val="000000" w:themeColor="text1"/>
              </w:rPr>
              <w:t xml:space="preserve"> принципы организации публичных и непубличных коммуникаций организации, информационных событий.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bCs/>
                <w:color w:val="000000" w:themeColor="text1"/>
              </w:rPr>
              <w:t>Уметь: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принципы организации публичных и непубличных коммуникаций организации, информационных событий.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2.Знать: </w:t>
            </w:r>
            <w:r w:rsidRPr="00D35FAA">
              <w:rPr>
                <w:color w:val="000000" w:themeColor="text1"/>
              </w:rPr>
              <w:t>методы цифровых коммуникаций для реализации коммуникативной стратегии.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rFonts w:eastAsia="TimesNewRomanPSMT"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методы цифровых коммуникаций для реализации коммуникативной стратегии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rFonts w:eastAsia="TimesNewRomanPSMT"/>
                <w:color w:val="000000" w:themeColor="text1"/>
              </w:rPr>
              <w:t>3.</w:t>
            </w:r>
            <w:r w:rsidRPr="00D35FAA">
              <w:rPr>
                <w:b/>
                <w:color w:val="000000" w:themeColor="text1"/>
              </w:rPr>
              <w:t xml:space="preserve"> Знать:</w:t>
            </w:r>
            <w:r w:rsidRPr="00D35FAA">
              <w:rPr>
                <w:color w:val="000000" w:themeColor="text1"/>
              </w:rPr>
              <w:t xml:space="preserve"> принципы разработки прогноза рисков и программ антикризисной </w:t>
            </w:r>
            <w:r w:rsidRPr="00D35FAA">
              <w:rPr>
                <w:color w:val="000000" w:themeColor="text1"/>
              </w:rPr>
              <w:lastRenderedPageBreak/>
              <w:t>коммуникации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 </w:t>
            </w:r>
            <w:r w:rsidRPr="00D35FAA">
              <w:rPr>
                <w:color w:val="000000" w:themeColor="text1"/>
              </w:rPr>
              <w:t>принципы разработки прогноза рисков и программ антикризисной коммуникации.</w:t>
            </w:r>
          </w:p>
        </w:tc>
      </w:tr>
      <w:tr w:rsidR="00D35FAA" w:rsidRPr="00D35FAA" w:rsidTr="00FE18F4">
        <w:trPr>
          <w:gridAfter w:val="1"/>
          <w:wAfter w:w="113" w:type="dxa"/>
        </w:trPr>
        <w:tc>
          <w:tcPr>
            <w:tcW w:w="10603" w:type="dxa"/>
            <w:gridSpan w:val="8"/>
          </w:tcPr>
          <w:p w:rsidR="00FE18F4" w:rsidRPr="00D35FAA" w:rsidRDefault="00FE18F4" w:rsidP="00FE18F4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41.03.04 Политология, профиль "Политический блоггинг и социальные сети"</w:t>
            </w:r>
          </w:p>
          <w:p w:rsidR="00FE18F4" w:rsidRPr="00D35FAA" w:rsidRDefault="00FE18F4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</w:p>
        </w:tc>
      </w:tr>
      <w:tr w:rsidR="00D35FAA" w:rsidRPr="00D35FAA" w:rsidTr="00FE18F4">
        <w:tc>
          <w:tcPr>
            <w:tcW w:w="964" w:type="dxa"/>
          </w:tcPr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ПКП-1</w:t>
            </w:r>
          </w:p>
        </w:tc>
        <w:tc>
          <w:tcPr>
            <w:tcW w:w="1842" w:type="dxa"/>
            <w:gridSpan w:val="4"/>
            <w:shd w:val="clear" w:color="auto" w:fill="FFFFFF" w:themeFill="background1"/>
          </w:tcPr>
          <w:p w:rsidR="0095636D" w:rsidRPr="00D35FAA" w:rsidRDefault="004353C4" w:rsidP="00A83A1A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  <w:shd w:val="clear" w:color="auto" w:fill="F8F7F8"/>
              </w:rPr>
              <w:t xml:space="preserve">Способность </w:t>
            </w:r>
            <w:r w:rsidR="00A83A1A" w:rsidRPr="00D35FAA">
              <w:rPr>
                <w:color w:val="000000" w:themeColor="text1"/>
                <w:shd w:val="clear" w:color="auto" w:fill="F8F7F8"/>
              </w:rPr>
              <w:t>создавать качественный контент на социально-политическую тематику для размещения в социальных сетях</w:t>
            </w:r>
          </w:p>
        </w:tc>
        <w:tc>
          <w:tcPr>
            <w:tcW w:w="2835" w:type="dxa"/>
            <w:gridSpan w:val="2"/>
          </w:tcPr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</w:t>
            </w:r>
            <w:r w:rsidR="00A83A1A"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Изготовляет текстовый, аудио и видео-контент </w:t>
            </w:r>
            <w:r w:rsidR="00A83A1A"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  <w:t>на социально-политические темы для размещения в социальных сетях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95636D" w:rsidRPr="00D35FAA" w:rsidRDefault="004353C4" w:rsidP="00A83A1A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</w:t>
            </w:r>
            <w:r w:rsidR="00A83A1A"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Разрабатывает и ведет онлайн-платформы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075" w:type="dxa"/>
            <w:gridSpan w:val="2"/>
          </w:tcPr>
          <w:p w:rsidR="0095636D" w:rsidRPr="00D35FAA" w:rsidRDefault="004353C4" w:rsidP="00F41BFC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1.Знать: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  <w:t xml:space="preserve"> </w:t>
            </w:r>
            <w:r w:rsidR="00A00C2D"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  <w:t xml:space="preserve">технологии изготовления </w:t>
            </w:r>
            <w:r w:rsidR="00A00C2D"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текстового, аудио и видео-контента </w:t>
            </w:r>
            <w:r w:rsidR="00A00C2D"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  <w:t>на социально-политические темы для размещения в социальных сетях</w:t>
            </w:r>
            <w:r w:rsidR="00A00C2D"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95636D" w:rsidRPr="00D35FAA" w:rsidRDefault="004353C4" w:rsidP="00A00C2D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применить в профессиональной деятельности </w:t>
            </w:r>
            <w:r w:rsidR="00A00C2D"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  <w:t xml:space="preserve">технологии изготовления </w:t>
            </w:r>
            <w:r w:rsidR="00A00C2D"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текстового, аудио и видео-контента </w:t>
            </w:r>
            <w:r w:rsidR="00A00C2D"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  <w:t>на социально-политические темы для размещения в социальных сетях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</w:rPr>
              <w:t>2</w:t>
            </w:r>
            <w:r w:rsidRPr="00D35FAA">
              <w:rPr>
                <w:b/>
                <w:color w:val="000000" w:themeColor="text1"/>
              </w:rPr>
              <w:t>. Знать:</w:t>
            </w:r>
            <w:r w:rsidR="0077604A" w:rsidRPr="00D35FAA">
              <w:rPr>
                <w:color w:val="000000" w:themeColor="text1"/>
                <w:shd w:val="clear" w:color="auto" w:fill="F8F7F8"/>
              </w:rPr>
              <w:t xml:space="preserve"> технологии разработки и ведения онлайн-платформ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 Уметь: </w:t>
            </w:r>
            <w:r w:rsidRPr="00D35FAA">
              <w:rPr>
                <w:bCs/>
                <w:color w:val="000000" w:themeColor="text1"/>
              </w:rPr>
              <w:t xml:space="preserve">применить в профессиональной деятельности </w:t>
            </w:r>
            <w:r w:rsidR="0077604A" w:rsidRPr="00D35FAA">
              <w:rPr>
                <w:color w:val="000000" w:themeColor="text1"/>
                <w:shd w:val="clear" w:color="auto" w:fill="F8F7F8"/>
              </w:rPr>
              <w:t>технологии разработки и ведения онлайн-платформ.</w:t>
            </w:r>
          </w:p>
          <w:p w:rsidR="0095636D" w:rsidRPr="00D35FAA" w:rsidRDefault="0095636D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</w:p>
          <w:p w:rsidR="0095636D" w:rsidRPr="00D35FAA" w:rsidRDefault="0095636D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</w:p>
        </w:tc>
      </w:tr>
      <w:tr w:rsidR="00D35FAA" w:rsidRPr="00D35FAA" w:rsidTr="00FE18F4">
        <w:tc>
          <w:tcPr>
            <w:tcW w:w="964" w:type="dxa"/>
          </w:tcPr>
          <w:p w:rsidR="00C61A4E" w:rsidRPr="00D35FAA" w:rsidRDefault="00C61A4E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ПКП-4</w:t>
            </w:r>
          </w:p>
        </w:tc>
        <w:tc>
          <w:tcPr>
            <w:tcW w:w="1842" w:type="dxa"/>
            <w:gridSpan w:val="4"/>
          </w:tcPr>
          <w:p w:rsidR="00C61A4E" w:rsidRPr="00D35FAA" w:rsidRDefault="00C61A4E" w:rsidP="00494683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Способность продвигать контент в социальных сетях и мессенджерах с использованием передовых технологий.</w:t>
            </w:r>
          </w:p>
        </w:tc>
        <w:tc>
          <w:tcPr>
            <w:tcW w:w="2835" w:type="dxa"/>
            <w:gridSpan w:val="2"/>
          </w:tcPr>
          <w:p w:rsidR="00C61A4E" w:rsidRPr="00D35FAA" w:rsidRDefault="00C61A4E" w:rsidP="00494683">
            <w:pPr>
              <w:pStyle w:val="af2"/>
              <w:widowControl w:val="0"/>
              <w:tabs>
                <w:tab w:val="left" w:pos="540"/>
              </w:tabs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Проводит информационные и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PR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-кампании в цифровых медиа.</w:t>
            </w:r>
          </w:p>
          <w:p w:rsidR="00C61A4E" w:rsidRPr="00D35FAA" w:rsidRDefault="00C61A4E" w:rsidP="00494683">
            <w:pPr>
              <w:pStyle w:val="af2"/>
              <w:widowControl w:val="0"/>
              <w:tabs>
                <w:tab w:val="left" w:pos="540"/>
              </w:tabs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Управляет онлайн-сообществами.</w:t>
            </w:r>
          </w:p>
        </w:tc>
        <w:tc>
          <w:tcPr>
            <w:tcW w:w="5075" w:type="dxa"/>
            <w:gridSpan w:val="2"/>
          </w:tcPr>
          <w:p w:rsidR="00C61A4E" w:rsidRPr="00D35FAA" w:rsidRDefault="00C61A4E" w:rsidP="00494683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1.Знать:</w:t>
            </w:r>
            <w:r w:rsidR="000C3B9A" w:rsidRPr="00D35FAA">
              <w:rPr>
                <w:color w:val="000000" w:themeColor="text1"/>
              </w:rPr>
              <w:t xml:space="preserve"> технологии прове</w:t>
            </w:r>
            <w:r w:rsidRPr="00D35FAA">
              <w:rPr>
                <w:color w:val="000000" w:themeColor="text1"/>
              </w:rPr>
              <w:t xml:space="preserve">дения информационных и </w:t>
            </w:r>
            <w:r w:rsidRPr="00D35FAA">
              <w:rPr>
                <w:color w:val="000000" w:themeColor="text1"/>
                <w:lang w:val="en-US"/>
              </w:rPr>
              <w:t>PR</w:t>
            </w:r>
            <w:r w:rsidRPr="00D35FAA">
              <w:rPr>
                <w:color w:val="000000" w:themeColor="text1"/>
              </w:rPr>
              <w:t>-кампаний в цифровых медиа.</w:t>
            </w:r>
          </w:p>
          <w:p w:rsidR="00C61A4E" w:rsidRPr="00D35FAA" w:rsidRDefault="00C61A4E" w:rsidP="00494683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bCs/>
                <w:color w:val="000000" w:themeColor="text1"/>
              </w:rPr>
              <w:t>Уметь: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</w:t>
            </w:r>
            <w:r w:rsidR="000C3B9A" w:rsidRPr="00D35FAA">
              <w:rPr>
                <w:color w:val="000000" w:themeColor="text1"/>
              </w:rPr>
              <w:t xml:space="preserve"> технологии прове</w:t>
            </w:r>
            <w:r w:rsidRPr="00D35FAA">
              <w:rPr>
                <w:color w:val="000000" w:themeColor="text1"/>
              </w:rPr>
              <w:t xml:space="preserve">дения информационных и </w:t>
            </w:r>
            <w:r w:rsidRPr="00D35FAA">
              <w:rPr>
                <w:color w:val="000000" w:themeColor="text1"/>
                <w:lang w:val="en-US"/>
              </w:rPr>
              <w:t>PR</w:t>
            </w:r>
            <w:r w:rsidRPr="00D35FAA">
              <w:rPr>
                <w:color w:val="000000" w:themeColor="text1"/>
              </w:rPr>
              <w:t>-кампаний в цифровых медиа.</w:t>
            </w:r>
          </w:p>
          <w:p w:rsidR="00C61A4E" w:rsidRPr="00D35FAA" w:rsidRDefault="00C61A4E" w:rsidP="00494683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2.Знать: </w:t>
            </w:r>
            <w:r w:rsidRPr="00D35FAA">
              <w:rPr>
                <w:color w:val="000000" w:themeColor="text1"/>
              </w:rPr>
              <w:t>принципы и методы управления онлайн-сообществами.</w:t>
            </w:r>
          </w:p>
          <w:p w:rsidR="00C61A4E" w:rsidRPr="00D35FAA" w:rsidRDefault="00C61A4E" w:rsidP="00494683">
            <w:pPr>
              <w:pStyle w:val="af6"/>
              <w:widowControl w:val="0"/>
              <w:spacing w:beforeAutospacing="0" w:afterAutospacing="0"/>
              <w:jc w:val="both"/>
              <w:rPr>
                <w:rFonts w:eastAsia="TimesNewRomanPSMT"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принципы и методы управления онлайн-сообществами</w:t>
            </w:r>
          </w:p>
          <w:p w:rsidR="00C61A4E" w:rsidRPr="00D35FAA" w:rsidRDefault="00C61A4E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</w:p>
        </w:tc>
      </w:tr>
    </w:tbl>
    <w:p w:rsidR="0095636D" w:rsidRPr="00D35FAA" w:rsidRDefault="0095636D">
      <w:pPr>
        <w:spacing w:line="276" w:lineRule="auto"/>
        <w:ind w:firstLine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636D" w:rsidRPr="00D35FAA" w:rsidRDefault="004353C4">
      <w:pPr>
        <w:spacing w:line="276" w:lineRule="auto"/>
        <w:ind w:firstLine="0"/>
        <w:rPr>
          <w:rFonts w:ascii="Times New Roman" w:hAnsi="Times New Roman"/>
          <w:b/>
          <w:color w:val="000000" w:themeColor="text1"/>
          <w:sz w:val="40"/>
          <w:szCs w:val="40"/>
        </w:rPr>
      </w:pPr>
      <w:bookmarkStart w:id="3" w:name="_Toc438735524"/>
      <w:bookmarkStart w:id="4" w:name="_Toc438658220"/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3. Место дисциплины в структуре образовательной программы</w:t>
      </w:r>
      <w:bookmarkEnd w:id="3"/>
      <w:bookmarkEnd w:id="4"/>
    </w:p>
    <w:p w:rsidR="00FE18F4" w:rsidRPr="00D35FAA" w:rsidRDefault="004353C4">
      <w:pPr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color w:val="000000" w:themeColor="text1"/>
          <w:sz w:val="28"/>
          <w:szCs w:val="28"/>
        </w:rPr>
        <w:tab/>
      </w:r>
      <w:bookmarkStart w:id="5" w:name="_Toc438735525"/>
      <w:bookmarkStart w:id="6" w:name="_Toc438658221"/>
      <w:r w:rsidR="00CC07C4" w:rsidRPr="00D35FAA">
        <w:rPr>
          <w:rFonts w:ascii="Times New Roman" w:hAnsi="Times New Roman"/>
          <w:color w:val="000000" w:themeColor="text1"/>
          <w:sz w:val="28"/>
          <w:szCs w:val="28"/>
        </w:rPr>
        <w:t>Дисциплина «</w:t>
      </w:r>
      <w:r w:rsidR="00CC07C4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Фактчекинг и борьба с фейковыми новостями</w:t>
      </w:r>
      <w:r w:rsidR="00CC07C4"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="00FE18F4" w:rsidRPr="00D35FAA">
        <w:rPr>
          <w:rFonts w:ascii="Times New Roman" w:hAnsi="Times New Roman"/>
          <w:color w:val="000000" w:themeColor="text1"/>
          <w:sz w:val="28"/>
          <w:szCs w:val="28"/>
        </w:rPr>
        <w:t>является дисциплиной профиля</w:t>
      </w:r>
      <w:r w:rsidR="00FE18F4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FE18F4" w:rsidRPr="00D35FAA" w:rsidRDefault="00FE18F4">
      <w:pPr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="00CC07C4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C07C4" w:rsidRPr="00D35FAA">
        <w:rPr>
          <w:rFonts w:ascii="Times New Roman" w:hAnsi="Times New Roman"/>
          <w:color w:val="000000" w:themeColor="text1"/>
          <w:sz w:val="28"/>
          <w:szCs w:val="28"/>
        </w:rPr>
        <w:t>"Связи с общественностью в политике и бизнесе/Public Relation in Politics and Business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>», «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Связи с общественностью в политике и бизнесе (с частичной реализацией на английском языке)" </w:t>
      </w:r>
      <w:r w:rsidR="00CC07C4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 направлению подготовки </w:t>
      </w:r>
      <w:r w:rsidR="004353C4"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42.03.01 </w:t>
      </w:r>
      <w:r w:rsidR="004353C4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клама и связи с общественностью;</w:t>
      </w:r>
    </w:p>
    <w:p w:rsidR="00FE18F4" w:rsidRPr="00D35FAA" w:rsidRDefault="00FE18F4">
      <w:pPr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="004353C4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«Политический блоггинг и социальные сети" по направлению подготовки 41.03.04 Политология, а также входит в цикл профиля (элективный) 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"Медиаинновации" по направлению </w:t>
      </w:r>
      <w:r w:rsidR="00E76670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подготовки 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42.03.01 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Реклама и связи с общественностью</w:t>
      </w:r>
    </w:p>
    <w:p w:rsidR="00FE18F4" w:rsidRPr="00D35FAA" w:rsidRDefault="00FE18F4">
      <w:pPr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95636D" w:rsidRPr="00D35FAA" w:rsidRDefault="004353C4">
      <w:pPr>
        <w:spacing w:line="276" w:lineRule="auto"/>
        <w:ind w:firstLine="0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Pr="00D35FAA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. </w:t>
      </w:r>
      <w:r w:rsidRPr="00D35FAA">
        <w:rPr>
          <w:rFonts w:ascii="Times New Roman" w:hAnsi="Times New Roman"/>
          <w:b/>
          <w:iCs/>
          <w:color w:val="000000" w:themeColor="text1"/>
          <w:sz w:val="28"/>
          <w:szCs w:val="28"/>
        </w:rPr>
        <w:t>Объём дисциплины</w:t>
      </w:r>
      <w:r w:rsidR="0017765D" w:rsidRPr="00D35FAA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 </w:t>
      </w:r>
      <w:r w:rsidRPr="00D35FAA">
        <w:rPr>
          <w:rFonts w:ascii="Times New Roman" w:hAnsi="Times New Roman"/>
          <w:b/>
          <w:bCs/>
          <w:color w:val="000000" w:themeColor="text1"/>
          <w:sz w:val="28"/>
          <w:szCs w:val="28"/>
        </w:rPr>
        <w:t>(модуля)</w:t>
      </w:r>
      <w:r w:rsidR="00135287" w:rsidRPr="00D35FA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D35FAA">
        <w:rPr>
          <w:rFonts w:ascii="Times New Roman" w:hAnsi="Times New Roman"/>
          <w:b/>
          <w:iCs/>
          <w:color w:val="000000" w:themeColor="text1"/>
          <w:sz w:val="28"/>
          <w:szCs w:val="28"/>
        </w:rPr>
        <w:t>в зачетных единицах и в академических часах с выделением аудиторной (лекции, семинары) и самостоятельной работы обучающихся</w:t>
      </w:r>
      <w:bookmarkEnd w:id="5"/>
      <w:bookmarkEnd w:id="6"/>
    </w:p>
    <w:p w:rsidR="0095636D" w:rsidRPr="00D35FAA" w:rsidRDefault="004353C4">
      <w:pPr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42.03.01 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Реклама и связи с общественностью, профиль </w:t>
      </w:r>
      <w:r w:rsidR="0056145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Cвязи с общественностью в политике и бизнесе /Public Relations</w:t>
      </w:r>
      <w:r w:rsidR="000C3B9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in Politic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s</w:t>
      </w:r>
      <w:r w:rsidR="000C3B9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and Business</w:t>
      </w:r>
      <w:r w:rsidR="0056145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C3B9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; ОП </w:t>
      </w:r>
      <w:r w:rsidR="0056145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="000C3B9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Реклама и связи с общественностью</w:t>
      </w:r>
      <w:r w:rsidR="0056145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0C3B9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профиль «Связи с общественностью в политике и бизнесе </w:t>
      </w:r>
      <w:r w:rsidR="000C3B9A"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(с частичной реализацией на английском языке)»                                                                </w:t>
      </w:r>
    </w:p>
    <w:p w:rsidR="0095636D" w:rsidRPr="00D35FAA" w:rsidRDefault="00135287" w:rsidP="00135287">
      <w:pPr>
        <w:spacing w:line="276" w:lineRule="auto"/>
        <w:ind w:firstLine="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Таблица </w:t>
      </w:r>
      <w:r w:rsidR="00E76670" w:rsidRPr="00D35FA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tbl>
      <w:tblPr>
        <w:tblW w:w="9639" w:type="dxa"/>
        <w:tblInd w:w="2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2"/>
        <w:gridCol w:w="1418"/>
        <w:gridCol w:w="2409"/>
      </w:tblGrid>
      <w:tr w:rsidR="00D35FAA" w:rsidRPr="00D35FAA">
        <w:tc>
          <w:tcPr>
            <w:tcW w:w="5812" w:type="dxa"/>
            <w:vMerge w:val="restart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827" w:type="dxa"/>
            <w:gridSpan w:val="2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:rsidR="0095636D" w:rsidRPr="00D35FAA" w:rsidRDefault="0095636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35FAA" w:rsidRPr="00D35FAA">
        <w:trPr>
          <w:trHeight w:val="1386"/>
        </w:trPr>
        <w:tc>
          <w:tcPr>
            <w:tcW w:w="5812" w:type="dxa"/>
            <w:vMerge/>
            <w:tcBorders>
              <w:left w:val="threeDEmboss" w:sz="6" w:space="0" w:color="000000"/>
              <w:right w:val="threeDEmboss" w:sz="6" w:space="0" w:color="000000"/>
            </w:tcBorders>
            <w:vAlign w:val="center"/>
          </w:tcPr>
          <w:p w:rsidR="0095636D" w:rsidRPr="00D35FAA" w:rsidRDefault="0095636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  <w:p w:rsidR="0095636D" w:rsidRPr="00D35FAA" w:rsidRDefault="004353C4">
            <w:pPr>
              <w:widowControl w:val="0"/>
              <w:spacing w:line="276" w:lineRule="auto"/>
              <w:ind w:left="96" w:hanging="9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right w:val="single" w:sz="4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Семестр</w:t>
            </w:r>
          </w:p>
          <w:p w:rsidR="0095636D" w:rsidRPr="00D35FAA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 (в часах)</w:t>
            </w:r>
          </w:p>
          <w:p w:rsidR="0095636D" w:rsidRPr="00D35FAA" w:rsidRDefault="0095636D">
            <w:pPr>
              <w:widowControl w:val="0"/>
              <w:spacing w:after="160" w:line="259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5636D" w:rsidRPr="00D35FAA" w:rsidRDefault="0095636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35FAA" w:rsidRPr="00D35FA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3/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</w:t>
            </w:r>
          </w:p>
        </w:tc>
      </w:tr>
      <w:tr w:rsidR="00D35FAA" w:rsidRPr="00D35FA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D35FAA" w:rsidRPr="00D35FA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D35FAA" w:rsidRPr="00D35FA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D35FAA" w:rsidRPr="00D35FA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74</w:t>
            </w:r>
          </w:p>
        </w:tc>
      </w:tr>
      <w:tr w:rsidR="00D35FAA" w:rsidRPr="00D35FA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Эссе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Эссе</w:t>
            </w:r>
          </w:p>
        </w:tc>
      </w:tr>
      <w:tr w:rsidR="0095636D" w:rsidRPr="00D35FA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409" w:type="dxa"/>
            <w:tcBorders>
              <w:top w:val="threeDEmboss" w:sz="6" w:space="0" w:color="000000"/>
              <w:left w:val="single" w:sz="4" w:space="0" w:color="000000"/>
              <w:bottom w:val="threeDEmboss" w:sz="6" w:space="0" w:color="000000"/>
              <w:right w:val="single" w:sz="4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</w:t>
            </w:r>
          </w:p>
          <w:p w:rsidR="0095636D" w:rsidRPr="00D35FAA" w:rsidRDefault="0095636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5636D" w:rsidRPr="00D35FAA" w:rsidRDefault="0095636D">
      <w:pPr>
        <w:spacing w:line="276" w:lineRule="auto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95636D" w:rsidRPr="00D35FAA" w:rsidRDefault="00494683">
      <w:pPr>
        <w:spacing w:line="276" w:lineRule="auto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95636D" w:rsidRPr="00D35FAA" w:rsidRDefault="004353C4">
      <w:pPr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42.03.01 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Реклама и связи с общественностью, </w:t>
      </w:r>
      <w:r w:rsidR="000C3B9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ОП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6145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Реклама и связи с общественностью</w:t>
      </w:r>
      <w:r w:rsidR="0056145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профиль: </w:t>
      </w:r>
      <w:r w:rsidR="0056145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Медиаинновации</w:t>
      </w:r>
      <w:r w:rsidR="0056145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0C3B9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/41.03.04 Политология, профиль </w:t>
      </w:r>
      <w:r w:rsidR="0056145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="000C3B9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Политический блоггинг и социальные сети</w:t>
      </w:r>
      <w:r w:rsidR="0056145A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</w:p>
    <w:p w:rsidR="0095636D" w:rsidRPr="00D35FAA" w:rsidRDefault="0056145A" w:rsidP="0056145A">
      <w:pPr>
        <w:spacing w:line="276" w:lineRule="auto"/>
        <w:ind w:firstLine="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Таблица </w:t>
      </w:r>
      <w:r w:rsidR="00E76670" w:rsidRPr="00D35FAA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tbl>
      <w:tblPr>
        <w:tblW w:w="9639" w:type="dxa"/>
        <w:tblInd w:w="2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2"/>
        <w:gridCol w:w="1418"/>
        <w:gridCol w:w="2409"/>
      </w:tblGrid>
      <w:tr w:rsidR="00D35FAA" w:rsidRPr="00D35FAA">
        <w:tc>
          <w:tcPr>
            <w:tcW w:w="5812" w:type="dxa"/>
            <w:vMerge w:val="restart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827" w:type="dxa"/>
            <w:gridSpan w:val="2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:rsidR="0095636D" w:rsidRPr="00D35FAA" w:rsidRDefault="0095636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35FAA" w:rsidRPr="00D35FAA">
        <w:trPr>
          <w:trHeight w:val="1386"/>
        </w:trPr>
        <w:tc>
          <w:tcPr>
            <w:tcW w:w="5812" w:type="dxa"/>
            <w:vMerge/>
            <w:tcBorders>
              <w:left w:val="threeDEmboss" w:sz="6" w:space="0" w:color="000000"/>
              <w:right w:val="threeDEmboss" w:sz="6" w:space="0" w:color="000000"/>
            </w:tcBorders>
            <w:vAlign w:val="center"/>
          </w:tcPr>
          <w:p w:rsidR="0095636D" w:rsidRPr="00D35FAA" w:rsidRDefault="0095636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  <w:p w:rsidR="0095636D" w:rsidRPr="00D35FAA" w:rsidRDefault="004353C4">
            <w:pPr>
              <w:widowControl w:val="0"/>
              <w:spacing w:line="276" w:lineRule="auto"/>
              <w:ind w:left="96" w:hanging="9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right w:val="single" w:sz="4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Семестр</w:t>
            </w:r>
            <w:r w:rsidR="000C3B9A"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6/8</w:t>
            </w:r>
          </w:p>
          <w:p w:rsidR="0095636D" w:rsidRPr="00D35FAA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(в часах)</w:t>
            </w:r>
          </w:p>
          <w:p w:rsidR="0095636D" w:rsidRPr="00D35FAA" w:rsidRDefault="0095636D">
            <w:pPr>
              <w:widowControl w:val="0"/>
              <w:spacing w:after="160" w:line="259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5636D" w:rsidRPr="00D35FAA" w:rsidRDefault="0095636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35FAA" w:rsidRPr="00D35FA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0C3B9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3з.е.</w:t>
            </w:r>
            <w:r w:rsidR="004353C4"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ч./5з.е.180ч.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</w:t>
            </w:r>
            <w:r w:rsidR="00C80ECE"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/180</w:t>
            </w:r>
          </w:p>
        </w:tc>
      </w:tr>
      <w:tr w:rsidR="00D35FAA" w:rsidRPr="00D35FA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0C3B9A" w:rsidRPr="00D35FAA" w:rsidRDefault="000C3B9A" w:rsidP="000C3B9A">
            <w:pPr>
              <w:widowControl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0C3B9A" w:rsidRPr="00D35FAA" w:rsidRDefault="000C3B9A" w:rsidP="000C3B9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26/32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0C3B9A" w:rsidRPr="00D35FAA" w:rsidRDefault="000C3B9A" w:rsidP="000C3B9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26/32</w:t>
            </w:r>
          </w:p>
        </w:tc>
      </w:tr>
      <w:tr w:rsidR="00D35FAA" w:rsidRPr="00D35FA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0C3B9A" w:rsidRPr="00D35FAA" w:rsidRDefault="000C3B9A" w:rsidP="000C3B9A">
            <w:pPr>
              <w:widowControl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0C3B9A" w:rsidRPr="00D35FAA" w:rsidRDefault="000C3B9A" w:rsidP="000C3B9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12/16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0C3B9A" w:rsidRPr="00D35FAA" w:rsidRDefault="000C3B9A" w:rsidP="000C3B9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12/16</w:t>
            </w:r>
          </w:p>
        </w:tc>
      </w:tr>
      <w:tr w:rsidR="00D35FAA" w:rsidRPr="00D35FA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0C3B9A" w:rsidRPr="00D35FAA" w:rsidRDefault="000C3B9A" w:rsidP="000C3B9A">
            <w:pPr>
              <w:widowControl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Семинары и практические 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0C3B9A" w:rsidRPr="00D35FAA" w:rsidRDefault="000C3B9A" w:rsidP="000C3B9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14/16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0C3B9A" w:rsidRPr="00D35FAA" w:rsidRDefault="000C3B9A" w:rsidP="000C3B9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14/16</w:t>
            </w:r>
          </w:p>
        </w:tc>
      </w:tr>
      <w:tr w:rsidR="00D35FAA" w:rsidRPr="00D35FA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0C3B9A" w:rsidRPr="00D35FAA" w:rsidRDefault="000C3B9A" w:rsidP="000C3B9A">
            <w:pPr>
              <w:widowControl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0C3B9A" w:rsidRPr="00D35FAA" w:rsidRDefault="000C3B9A" w:rsidP="000C3B9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82/148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0C3B9A" w:rsidRPr="00D35FAA" w:rsidRDefault="000C3B9A" w:rsidP="000C3B9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82/148</w:t>
            </w:r>
          </w:p>
        </w:tc>
      </w:tr>
      <w:tr w:rsidR="00D35FAA" w:rsidRPr="00D35FA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</w:t>
            </w:r>
            <w:r w:rsidR="00C80ECE"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/эссе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</w:t>
            </w:r>
            <w:r w:rsidR="00C80ECE"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/эссе</w:t>
            </w:r>
          </w:p>
        </w:tc>
      </w:tr>
      <w:tr w:rsidR="0095636D" w:rsidRPr="00D35FA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</w:t>
            </w:r>
            <w:r w:rsidR="00C80ECE"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/экзамен</w:t>
            </w:r>
          </w:p>
        </w:tc>
        <w:tc>
          <w:tcPr>
            <w:tcW w:w="2409" w:type="dxa"/>
            <w:tcBorders>
              <w:top w:val="threeDEmboss" w:sz="6" w:space="0" w:color="000000"/>
              <w:left w:val="single" w:sz="4" w:space="0" w:color="000000"/>
              <w:bottom w:val="threeDEmboss" w:sz="6" w:space="0" w:color="000000"/>
              <w:right w:val="single" w:sz="4" w:space="0" w:color="000000"/>
            </w:tcBorders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</w:t>
            </w:r>
            <w:r w:rsidR="00C80ECE"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/экзамен</w:t>
            </w:r>
          </w:p>
          <w:p w:rsidR="0095636D" w:rsidRPr="00D35FAA" w:rsidRDefault="0095636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41BFC" w:rsidRPr="00D35FAA" w:rsidRDefault="00F41BFC">
      <w:pPr>
        <w:spacing w:line="276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95636D" w:rsidRPr="00D35FAA" w:rsidRDefault="0095636D">
      <w:pPr>
        <w:rPr>
          <w:color w:val="000000" w:themeColor="text1"/>
        </w:rPr>
      </w:pPr>
    </w:p>
    <w:p w:rsidR="0095636D" w:rsidRPr="00D35FAA" w:rsidRDefault="004353C4">
      <w:pPr>
        <w:pStyle w:val="110"/>
        <w:spacing w:line="276" w:lineRule="auto"/>
        <w:rPr>
          <w:rStyle w:val="-"/>
          <w:rFonts w:eastAsia="Times New Roman"/>
          <w:color w:val="000000" w:themeColor="text1"/>
          <w:u w:val="none"/>
        </w:rPr>
      </w:pPr>
      <w:r w:rsidRPr="00D35FAA">
        <w:rPr>
          <w:color w:val="000000" w:themeColor="text1"/>
        </w:rPr>
        <w:t xml:space="preserve">5. </w:t>
      </w:r>
      <w:r w:rsidRPr="00D35FAA">
        <w:rPr>
          <w:rStyle w:val="-"/>
          <w:rFonts w:eastAsia="Times New Roman"/>
          <w:color w:val="000000" w:themeColor="text1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:rsidR="0095636D" w:rsidRPr="00D35FAA" w:rsidRDefault="004353C4">
      <w:pPr>
        <w:spacing w:line="276" w:lineRule="auto"/>
        <w:ind w:firstLine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5.1.  Содержание дисциплины</w:t>
      </w:r>
    </w:p>
    <w:p w:rsidR="0095636D" w:rsidRPr="00D35FAA" w:rsidRDefault="0095636D">
      <w:pPr>
        <w:ind w:firstLine="708"/>
        <w:contextualSpacing/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</w:pPr>
    </w:p>
    <w:p w:rsidR="0095636D" w:rsidRPr="00D35FAA" w:rsidRDefault="004353C4">
      <w:pPr>
        <w:ind w:firstLine="708"/>
        <w:contextualSpacing/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</w:pPr>
      <w:r w:rsidRPr="00D35FA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>Тема 1. Концептуальные основы изучения фейков и подходы к фактчекингу.</w:t>
      </w:r>
    </w:p>
    <w:p w:rsidR="0095636D" w:rsidRPr="00D35FAA" w:rsidRDefault="004353C4">
      <w:pPr>
        <w:shd w:val="clear" w:color="auto" w:fill="FFFFFF"/>
        <w:spacing w:line="36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eastAsia="TimesNewRomanPSMT"/>
          <w:color w:val="000000" w:themeColor="text1"/>
        </w:rPr>
        <w:tab/>
      </w: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t>Понятие фейка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Психо-социальное объяснение природы фейков. Типы фейков (простые и каскадные). Признаки фейков (недостоверность, иррациональность, виральность, комплексность воздействия, повторяемость и др.). Фейки и фековые кампании. Специфика фейков в бизнесе, маркетологии, имиджмейкинге, политической сфере. Социальные и политические последствия распространения фейков. Эффект общественного «морального испарения» и влияние на него распространения фейков. Понятие «хакмора». Фейки в контексте ведения информационных и когнитивных войн. Технологии конструирования фейков. Типы генераторов (производителей) фейков, их мотивация. Понятие фактчекинга. Технические подходы к фактчекингу. Психосемантические подходы к фактчекингу. Гибридные подходы к фактчекингу. </w:t>
      </w:r>
    </w:p>
    <w:p w:rsidR="0095636D" w:rsidRPr="00D35FAA" w:rsidRDefault="0095636D">
      <w:pPr>
        <w:spacing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636D" w:rsidRPr="00D35FAA" w:rsidRDefault="004353C4">
      <w:pPr>
        <w:ind w:firstLine="709"/>
        <w:contextualSpacing/>
        <w:rPr>
          <w:rStyle w:val="apple-style-span"/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Тема 2. </w:t>
      </w:r>
      <w:r w:rsidRPr="00D35FAA">
        <w:rPr>
          <w:rFonts w:ascii="Times New Roman" w:hAnsi="Times New Roman"/>
          <w:b/>
          <w:bCs/>
          <w:color w:val="000000" w:themeColor="text1"/>
          <w:sz w:val="28"/>
          <w:szCs w:val="28"/>
        </w:rPr>
        <w:t>Методы анализа фейков в социально-медийном пространстве.</w:t>
      </w:r>
    </w:p>
    <w:p w:rsidR="0095636D" w:rsidRPr="00D35FAA" w:rsidRDefault="004353C4">
      <w:pPr>
        <w:shd w:val="clear" w:color="auto" w:fill="FFFFFF"/>
        <w:spacing w:line="36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tab/>
        <w:t xml:space="preserve">Типология методов изучения фейков в социальных медиа. Когнитивное картирование как качественно-количественный метод изучения содержательных и структурных характеристик фейков. Интент-анализ как качественный метод изучения когнитивных установок автора (заказчика) фейков.  Дискурс-анализ как качественный метод изучения технологических </w:t>
      </w: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lastRenderedPageBreak/>
        <w:t>характеристик фейков. 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 Анализ пользовательского резонанса в отношении фейковых потоков. Инструменты больших данных в изучении фейковых потоков.</w:t>
      </w: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  <w:lang w:eastAsia="ru-RU"/>
        </w:rPr>
        <w:t xml:space="preserve"> Анализ социальных графов как метод исследования цифровой инфраструктуры акторов - создателей фейков и их распространения в онлайн-пространстве. </w:t>
      </w:r>
    </w:p>
    <w:p w:rsidR="0095636D" w:rsidRPr="00D35FAA" w:rsidRDefault="0095636D">
      <w:pPr>
        <w:spacing w:line="276" w:lineRule="auto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95636D" w:rsidRPr="00D35FAA" w:rsidRDefault="004353C4">
      <w:pPr>
        <w:spacing w:line="276" w:lineRule="auto"/>
        <w:contextualSpacing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eastAsia="TimesNewRomanPSMT" w:hAnsi="Times New Roman"/>
          <w:b/>
          <w:bCs/>
          <w:color w:val="000000" w:themeColor="text1"/>
          <w:sz w:val="28"/>
          <w:szCs w:val="28"/>
        </w:rPr>
        <w:t>Тема 3. Разработка концепции и реализация антифейковой кампании в социальной и политической сферах общества</w:t>
      </w:r>
      <w:r w:rsidRPr="00D35FA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>.</w:t>
      </w:r>
    </w:p>
    <w:p w:rsidR="0095636D" w:rsidRPr="00D35FAA" w:rsidRDefault="004353C4">
      <w:pPr>
        <w:spacing w:line="360" w:lineRule="auto"/>
        <w:ind w:firstLine="709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Структура концепции антифейковой кампании. Предварительный (диагностический) этап антифейковой кампании, его задачи и методы реализации. Способы оценки социальных рисков распространения конкретных типов фейков. Технологии медиакоммуникационной просветительской работы с молодыми пользователями. Специфика и инструменты оффлайновой антифейковой кампании. Возможности совмещения различных форматов просветительской деятельности в рамках реализации антифейковой кампании.  </w:t>
      </w:r>
    </w:p>
    <w:p w:rsidR="0095636D" w:rsidRPr="00D35FAA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</w:pPr>
      <w:r w:rsidRPr="00D35FAA">
        <w:rPr>
          <w:rFonts w:ascii="Times New Roman" w:eastAsia="TimesNewRomanPSMT" w:hAnsi="Times New Roman"/>
          <w:b/>
          <w:bCs/>
          <w:color w:val="000000" w:themeColor="text1"/>
          <w:sz w:val="28"/>
          <w:szCs w:val="28"/>
        </w:rPr>
        <w:t>Тема 4. Команда антифейковой кампании</w:t>
      </w:r>
      <w:r w:rsidRPr="00D35FA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>.</w:t>
      </w:r>
      <w:r w:rsidRPr="00D35FAA">
        <w:rPr>
          <w:rFonts w:ascii="Times New Roman" w:eastAsia="TimesNewRomanPSMT" w:hAnsi="Times New Roman"/>
          <w:b/>
          <w:bCs/>
          <w:color w:val="000000" w:themeColor="text1"/>
          <w:sz w:val="28"/>
          <w:szCs w:val="28"/>
        </w:rPr>
        <w:tab/>
      </w:r>
    </w:p>
    <w:p w:rsidR="0095636D" w:rsidRPr="00D35FAA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</w:pPr>
      <w:r w:rsidRPr="00D35FAA">
        <w:rPr>
          <w:rFonts w:ascii="Times New Roman" w:eastAsia="TimesNewRomanPSMT" w:hAnsi="Times New Roman"/>
          <w:b/>
          <w:bCs/>
          <w:color w:val="000000" w:themeColor="text1"/>
          <w:sz w:val="28"/>
          <w:szCs w:val="28"/>
        </w:rPr>
        <w:tab/>
      </w: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>Структура команды антифейковой кампании. Ядро команды и</w:t>
      </w:r>
      <w:r w:rsidRPr="00D35FA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профессионалы на аутсорсинге. Принципы подбора членов антифейковой проектной команды. Модели управления работой проектного коллектива антифейковой кампании. Механизмы мотивации членов проектного коллектива антифейковой кампании. GR (связи с органами власти) в процессе реализации антифейковой кампании. Специфика реализации заявочной сессии   для получения государственного заказа в сфере антифейковой кампании. </w:t>
      </w:r>
    </w:p>
    <w:p w:rsidR="0095636D" w:rsidRPr="00D35FAA" w:rsidRDefault="0095636D">
      <w:pPr>
        <w:spacing w:line="276" w:lineRule="auto"/>
        <w:ind w:firstLine="708"/>
        <w:contextualSpacing/>
        <w:rPr>
          <w:color w:val="000000" w:themeColor="text1"/>
        </w:rPr>
      </w:pPr>
    </w:p>
    <w:p w:rsidR="0095636D" w:rsidRPr="00D35FAA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</w:pPr>
      <w:r w:rsidRPr="00D35FAA">
        <w:rPr>
          <w:rFonts w:ascii="Times New Roman" w:eastAsia="TimesNewRomanPSMT" w:hAnsi="Times New Roman"/>
          <w:b/>
          <w:bCs/>
          <w:color w:val="000000" w:themeColor="text1"/>
          <w:sz w:val="28"/>
          <w:szCs w:val="28"/>
        </w:rPr>
        <w:t>Тема 5. Методология и методика оценки фактчекинга и эффективности антифейковой кампании</w:t>
      </w:r>
      <w:r w:rsidRPr="00D35FA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>.</w:t>
      </w:r>
    </w:p>
    <w:p w:rsidR="0095636D" w:rsidRPr="00D35FAA" w:rsidRDefault="004353C4">
      <w:pPr>
        <w:shd w:val="clear" w:color="auto" w:fill="FFFFFF"/>
        <w:spacing w:line="36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ab/>
        <w:t xml:space="preserve">Количественная и качественная стратегии оценки фактчекинга и эффективности  антифейковой кампании. Понятие квалиметрии антифейковой компании и фактчекинга. Подходы к </w:t>
      </w: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  <w:lang w:eastAsia="ru-RU"/>
        </w:rPr>
        <w:t>оценке экономической эффективности антифейковой кампании</w:t>
      </w:r>
      <w:r w:rsidRPr="00D35FAA">
        <w:rPr>
          <w:rFonts w:ascii="Times New Roman" w:eastAsia="SimSun" w:hAnsi="Times New Roman"/>
          <w:color w:val="000000" w:themeColor="text1"/>
          <w:sz w:val="28"/>
          <w:szCs w:val="28"/>
          <w:lang w:eastAsia="ru-RU"/>
        </w:rPr>
        <w:t xml:space="preserve">. Подходы к </w:t>
      </w: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  <w:lang w:eastAsia="ru-RU"/>
        </w:rPr>
        <w:t>оценке коммуникационной эффективности антифейковой кампании.</w:t>
      </w:r>
    </w:p>
    <w:p w:rsidR="0095636D" w:rsidRPr="00D35FAA" w:rsidRDefault="0095636D">
      <w:pPr>
        <w:shd w:val="clear" w:color="auto" w:fill="FFFFFF"/>
        <w:ind w:firstLine="0"/>
        <w:jc w:val="left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95636D" w:rsidRPr="00D35FAA" w:rsidRDefault="004353C4">
      <w:pPr>
        <w:spacing w:line="276" w:lineRule="auto"/>
        <w:ind w:firstLine="0"/>
        <w:rPr>
          <w:rFonts w:ascii="Times New Roman" w:eastAsia="TimesNewRomanPSMT" w:hAnsi="Times New Roman"/>
          <w:color w:val="000000" w:themeColor="text1"/>
          <w:sz w:val="28"/>
          <w:szCs w:val="28"/>
        </w:rPr>
      </w:pPr>
      <w:r w:rsidRPr="00D35FAA">
        <w:rPr>
          <w:rFonts w:ascii="Times New Roman" w:eastAsia="TimesNewRomanPSMT" w:hAnsi="Times New Roman"/>
          <w:b/>
          <w:bCs/>
          <w:color w:val="000000" w:themeColor="text1"/>
          <w:sz w:val="28"/>
          <w:szCs w:val="28"/>
        </w:rPr>
        <w:tab/>
      </w:r>
    </w:p>
    <w:p w:rsidR="0095636D" w:rsidRPr="00D35FAA" w:rsidRDefault="004353C4">
      <w:pPr>
        <w:spacing w:line="276" w:lineRule="auto"/>
        <w:ind w:firstLine="426"/>
        <w:rPr>
          <w:color w:val="000000" w:themeColor="text1"/>
          <w:sz w:val="28"/>
          <w:szCs w:val="28"/>
        </w:rPr>
      </w:pP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tab/>
      </w:r>
    </w:p>
    <w:p w:rsidR="0095636D" w:rsidRPr="00D35FAA" w:rsidRDefault="004353C4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7" w:name="_Toc438658225"/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5.2. Учебно-тематический план</w:t>
      </w:r>
      <w:bookmarkEnd w:id="7"/>
    </w:p>
    <w:p w:rsidR="005F6119" w:rsidRPr="00D35FAA" w:rsidRDefault="00E76670" w:rsidP="005F6119">
      <w:pPr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Направление подготовки </w:t>
      </w:r>
      <w:r w:rsidR="005F6119"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42.03.01 </w:t>
      </w:r>
      <w:r w:rsidR="005F6119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Реклама и 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связи с общественностью, профили:</w:t>
      </w:r>
      <w:r w:rsidR="005F6119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«Cвязи с общественностью в политике и бизнесе /Public Relations in Politics and B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usiness» , </w:t>
      </w:r>
      <w:r w:rsidR="005F6119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«Связи с общественностью в политике и бизнесе </w:t>
      </w:r>
      <w:r w:rsidR="005F6119"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(с частичной реализацией на английском языке)»                                                                </w:t>
      </w:r>
    </w:p>
    <w:p w:rsidR="0095636D" w:rsidRPr="00D35FAA" w:rsidRDefault="004353C4" w:rsidP="005F6119">
      <w:pPr>
        <w:spacing w:line="360" w:lineRule="auto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</w:r>
      <w:r w:rsidR="005F6119"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Таблица </w:t>
      </w:r>
      <w:r w:rsidR="00E76670" w:rsidRPr="00D35FA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5F6119" w:rsidRPr="00D35FA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2127"/>
        <w:gridCol w:w="709"/>
        <w:gridCol w:w="1163"/>
        <w:gridCol w:w="1277"/>
        <w:gridCol w:w="1530"/>
        <w:gridCol w:w="993"/>
        <w:gridCol w:w="1414"/>
      </w:tblGrid>
      <w:tr w:rsidR="00D35FAA" w:rsidRPr="00D35FAA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D35FAA" w:rsidRPr="00D35FAA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Контактная работа-Аудиторная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35FAA" w:rsidRPr="00D35FAA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35FAA" w:rsidRPr="00D35FAA">
        <w:trPr>
          <w:trHeight w:val="14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:rsidR="0095636D" w:rsidRPr="00D35FAA" w:rsidRDefault="0095636D">
            <w:pPr>
              <w:pStyle w:val="311"/>
              <w:widowControl w:val="0"/>
              <w:jc w:val="both"/>
              <w:rPr>
                <w:b w:val="0"/>
                <w:bCs w:val="0"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95636D" w:rsidRPr="00D35FAA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презентации</w:t>
            </w:r>
          </w:p>
          <w:p w:rsidR="0095636D" w:rsidRPr="00D35FAA" w:rsidRDefault="004353C4">
            <w:pPr>
              <w:widowControl w:val="0"/>
              <w:ind w:right="-1" w:firstLine="34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дискуссии</w:t>
            </w:r>
          </w:p>
          <w:p w:rsidR="0095636D" w:rsidRPr="00D35FAA" w:rsidRDefault="004353C4">
            <w:pPr>
              <w:widowControl w:val="0"/>
              <w:ind w:right="-1" w:firstLine="34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реферативное сообщение</w:t>
            </w:r>
          </w:p>
        </w:tc>
      </w:tr>
      <w:tr w:rsidR="00D35FAA" w:rsidRPr="00D35F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17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95636D" w:rsidRPr="00D35FAA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презентации</w:t>
            </w:r>
          </w:p>
          <w:p w:rsidR="0095636D" w:rsidRPr="00D35FAA" w:rsidRDefault="004353C4">
            <w:pPr>
              <w:widowControl w:val="0"/>
              <w:snapToGrid w:val="0"/>
              <w:ind w:hanging="108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дискуссии</w:t>
            </w:r>
          </w:p>
        </w:tc>
      </w:tr>
      <w:tr w:rsidR="00D35FAA" w:rsidRPr="00D35F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TimesNewRomanPSMT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D35FAA"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17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95636D" w:rsidRPr="00D35FAA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презентации</w:t>
            </w:r>
          </w:p>
          <w:p w:rsidR="0095636D" w:rsidRPr="00D35FAA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дискуссии</w:t>
            </w:r>
          </w:p>
        </w:tc>
      </w:tr>
      <w:tr w:rsidR="00D35FAA" w:rsidRPr="00D35F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eastAsia="TimesNewRomanPSMT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Команда антифейковой кампании</w:t>
            </w:r>
            <w:r w:rsidRPr="00D35FAA"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17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95636D" w:rsidRPr="00D35FAA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презентации</w:t>
            </w:r>
          </w:p>
          <w:p w:rsidR="0095636D" w:rsidRPr="00D35FAA" w:rsidRDefault="004353C4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дискуссии</w:t>
            </w:r>
          </w:p>
        </w:tc>
      </w:tr>
      <w:tr w:rsidR="00D35FAA" w:rsidRPr="00D35F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TimesNewRomanPSMT" w:hAnsi="Times New Roman"/>
                <w:b/>
                <w:bCs/>
                <w:color w:val="000000" w:themeColor="text1"/>
                <w:sz w:val="24"/>
                <w:szCs w:val="24"/>
              </w:rPr>
              <w:t>Методология и методика оценки фактчекинга и эффективности антифейковой кампании</w:t>
            </w:r>
            <w:r w:rsidRPr="00D35FAA"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17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95636D" w:rsidRPr="00D35FAA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презентации</w:t>
            </w:r>
          </w:p>
          <w:p w:rsidR="0095636D" w:rsidRPr="00D35FAA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дискуссии</w:t>
            </w:r>
          </w:p>
          <w:p w:rsidR="0095636D" w:rsidRPr="00D35FAA" w:rsidRDefault="00695426">
            <w:pPr>
              <w:widowControl w:val="0"/>
              <w:snapToGrid w:val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эссе</w:t>
            </w:r>
          </w:p>
        </w:tc>
      </w:tr>
      <w:tr w:rsidR="00D35FAA" w:rsidRPr="00D35F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18</w:t>
            </w:r>
          </w:p>
          <w:p w:rsidR="0095636D" w:rsidRPr="00D35FAA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95636D" w:rsidRPr="00D35FAA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74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Согласно учебному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плану: эссе</w:t>
            </w:r>
          </w:p>
        </w:tc>
      </w:tr>
      <w:tr w:rsidR="00D35FAA" w:rsidRPr="00D35F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3B23D3"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E76670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E76670">
            <w:pPr>
              <w:widowControl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3B23D3"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95636D" w:rsidRPr="00D35FAA" w:rsidRDefault="0095636D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color w:val="000000" w:themeColor="text1"/>
          <w:sz w:val="24"/>
          <w:szCs w:val="24"/>
          <w:lang w:eastAsia="ja-JP"/>
        </w:rPr>
      </w:pPr>
    </w:p>
    <w:p w:rsidR="0051609E" w:rsidRPr="00D35FAA" w:rsidRDefault="00E76670" w:rsidP="0051609E">
      <w:pPr>
        <w:ind w:firstLine="0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Направления подготовки: </w:t>
      </w:r>
      <w:r w:rsidR="0051609E"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42.03.01 </w:t>
      </w:r>
      <w:r w:rsidR="0051609E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Реклама и связи с общественностью, ОП «Реклама и связи с общественностью», профиль: «Медиаинновации»/41.03.04 Политология, профиль «Политический блоггинг и социальные сети»</w:t>
      </w:r>
    </w:p>
    <w:p w:rsidR="0095636D" w:rsidRPr="00D35FAA" w:rsidRDefault="0051609E" w:rsidP="0051609E">
      <w:pPr>
        <w:tabs>
          <w:tab w:val="left" w:pos="2880"/>
        </w:tabs>
        <w:spacing w:line="276" w:lineRule="auto"/>
        <w:ind w:firstLine="0"/>
        <w:jc w:val="right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Таблица </w:t>
      </w:r>
      <w:r w:rsidR="00E76670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tbl>
      <w:tblPr>
        <w:tblW w:w="1006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134"/>
        <w:gridCol w:w="1163"/>
        <w:gridCol w:w="1276"/>
        <w:gridCol w:w="1530"/>
        <w:gridCol w:w="993"/>
        <w:gridCol w:w="1415"/>
      </w:tblGrid>
      <w:tr w:rsidR="00D35FAA" w:rsidRPr="00D35FAA" w:rsidTr="005D0837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D35FAA" w:rsidRPr="00D35FAA" w:rsidTr="005D0837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Контактная работа-Аудиторная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35FAA" w:rsidRPr="00D35FAA" w:rsidTr="005D0837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35FAA" w:rsidRPr="00D35FAA" w:rsidTr="005D0837">
        <w:trPr>
          <w:trHeight w:val="14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:rsidR="0095636D" w:rsidRPr="00D35FAA" w:rsidRDefault="0095636D">
            <w:pPr>
              <w:pStyle w:val="311"/>
              <w:widowControl w:val="0"/>
              <w:jc w:val="both"/>
              <w:rPr>
                <w:b w:val="0"/>
                <w:bCs w:val="0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 w:rsidP="00E76670">
            <w:pPr>
              <w:widowControl w:val="0"/>
              <w:ind w:right="-1"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24</w:t>
            </w:r>
            <w:r w:rsidR="005D0837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r w:rsidR="00E76670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8</w:t>
            </w:r>
            <w:r w:rsidR="005D0837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5D0837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670" w:rsidRPr="00D35FAA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5636D" w:rsidRPr="00D35FAA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5D0837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/4</w:t>
            </w:r>
          </w:p>
          <w:p w:rsidR="0095636D" w:rsidRPr="00D35FAA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16</w:t>
            </w:r>
            <w:r w:rsidR="0003181E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презентации</w:t>
            </w:r>
          </w:p>
          <w:p w:rsidR="0095636D" w:rsidRPr="00D35FAA" w:rsidRDefault="004353C4">
            <w:pPr>
              <w:widowControl w:val="0"/>
              <w:ind w:right="-1" w:firstLine="34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дискуссии</w:t>
            </w:r>
          </w:p>
          <w:p w:rsidR="0095636D" w:rsidRPr="00D35FAA" w:rsidRDefault="004353C4">
            <w:pPr>
              <w:widowControl w:val="0"/>
              <w:ind w:right="-1" w:firstLine="34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реферативное сообщение</w:t>
            </w:r>
          </w:p>
        </w:tc>
      </w:tr>
      <w:tr w:rsidR="00D35FAA" w:rsidRPr="00D35FAA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 w:rsidP="00E76670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22</w:t>
            </w:r>
            <w:r w:rsidR="005D0837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r w:rsidR="00E76670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5D0837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5D0837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670" w:rsidRPr="00D35FAA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5636D" w:rsidRPr="00D35FAA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5D0837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/4</w:t>
            </w:r>
          </w:p>
          <w:p w:rsidR="0095636D" w:rsidRPr="00D35FAA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16</w:t>
            </w:r>
            <w:r w:rsidR="0003181E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презентации</w:t>
            </w:r>
          </w:p>
          <w:p w:rsidR="0095636D" w:rsidRPr="00D35FAA" w:rsidRDefault="004353C4">
            <w:pPr>
              <w:widowControl w:val="0"/>
              <w:snapToGrid w:val="0"/>
              <w:ind w:hanging="108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дискуссии</w:t>
            </w:r>
          </w:p>
        </w:tc>
      </w:tr>
      <w:tr w:rsidR="00D35FAA" w:rsidRPr="00D35FAA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TimesNewRomanPSMT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D35FAA"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5D0837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r w:rsidR="00695426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5D0837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5D0837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670" w:rsidRPr="00D35FAA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5636D" w:rsidRPr="00D35FAA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5D0837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/2</w:t>
            </w:r>
          </w:p>
          <w:p w:rsidR="0095636D" w:rsidRPr="00D35FAA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16</w:t>
            </w:r>
            <w:r w:rsidR="0003181E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презентации</w:t>
            </w:r>
          </w:p>
          <w:p w:rsidR="0095636D" w:rsidRPr="00D35FAA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дискуссии</w:t>
            </w:r>
          </w:p>
        </w:tc>
      </w:tr>
      <w:tr w:rsidR="00D35FAA" w:rsidRPr="00D35FAA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eastAsia="TimesNewRomanPSMT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Команда антифейковой кампании</w:t>
            </w:r>
            <w:r w:rsidRPr="00D35FAA"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03181E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r w:rsidR="00695426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 w:rsidP="00695426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5D0837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r w:rsidR="00695426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03181E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03181E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r w:rsidR="00E76670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95636D" w:rsidRPr="00D35FAA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16</w:t>
            </w:r>
            <w:r w:rsidR="0003181E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презентации</w:t>
            </w:r>
          </w:p>
          <w:p w:rsidR="0095636D" w:rsidRPr="00D35FAA" w:rsidRDefault="004353C4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дискуссии</w:t>
            </w:r>
          </w:p>
        </w:tc>
      </w:tr>
      <w:tr w:rsidR="00D35FAA" w:rsidRPr="00D35FAA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TimesNewRomanPSMT" w:hAnsi="Times New Roman"/>
                <w:b/>
                <w:bCs/>
                <w:color w:val="000000" w:themeColor="text1"/>
                <w:sz w:val="24"/>
                <w:szCs w:val="24"/>
              </w:rPr>
              <w:t xml:space="preserve">Методология и методика оценки фактчекинга и эффективности антифейковой </w:t>
            </w:r>
            <w:r w:rsidRPr="00D35FAA">
              <w:rPr>
                <w:rFonts w:ascii="Times New Roman" w:eastAsia="TimesNewRomanPSMT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кампании</w:t>
            </w:r>
            <w:r w:rsidRPr="00D35FAA"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22</w:t>
            </w:r>
            <w:r w:rsidR="0003181E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r w:rsidR="00695426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 w:rsidP="00695426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5D0837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r w:rsidR="00695426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03181E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03181E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/4</w:t>
            </w:r>
          </w:p>
          <w:p w:rsidR="0095636D" w:rsidRPr="00D35FAA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18</w:t>
            </w:r>
            <w:r w:rsidR="0003181E"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презентации</w:t>
            </w:r>
          </w:p>
          <w:p w:rsidR="0095636D" w:rsidRPr="00D35FAA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дискуссии</w:t>
            </w:r>
          </w:p>
          <w:p w:rsidR="0095636D" w:rsidRPr="00D35FAA" w:rsidRDefault="00695426">
            <w:pPr>
              <w:widowControl w:val="0"/>
              <w:snapToGrid w:val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работа/эссе</w:t>
            </w:r>
          </w:p>
        </w:tc>
      </w:tr>
      <w:tr w:rsidR="00D35FAA" w:rsidRPr="00D35FAA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</w:t>
            </w:r>
            <w:r w:rsidR="00C56C38"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/180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26</w:t>
            </w:r>
            <w:r w:rsidR="00C56C38"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</w:t>
            </w:r>
            <w:r w:rsidR="00C56C38"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/16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</w:t>
            </w:r>
            <w:r w:rsidR="00C56C38"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/16</w:t>
            </w:r>
          </w:p>
          <w:p w:rsidR="0095636D" w:rsidRPr="00D35FAA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95636D" w:rsidRPr="00D35FAA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 w:rsidP="005D0837">
            <w:pPr>
              <w:widowControl w:val="0"/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82</w:t>
            </w:r>
            <w:r w:rsidR="00C56C38"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/148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  <w:r w:rsidR="00C56C38"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/эссе</w:t>
            </w:r>
          </w:p>
        </w:tc>
      </w:tr>
      <w:tr w:rsidR="00D35FAA" w:rsidRPr="00D35FAA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C56C38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24/18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695426" w:rsidP="00695426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  <w:r w:rsidR="00C56C38"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695426" w:rsidP="00695426">
            <w:pPr>
              <w:widowControl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</w:t>
            </w:r>
            <w:r w:rsidR="00C56C38"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C56C38" w:rsidP="00C56C38">
            <w:pPr>
              <w:widowControl w:val="0"/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76/82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95636D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95636D" w:rsidRPr="00D35FAA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95636D" w:rsidRPr="00D35FAA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95636D" w:rsidRPr="00D35FAA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95636D" w:rsidRPr="00D35FAA" w:rsidRDefault="004353C4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b/>
          <w:bCs/>
          <w:color w:val="000000" w:themeColor="text1"/>
          <w:spacing w:val="-3"/>
          <w:kern w:val="2"/>
          <w:sz w:val="28"/>
          <w:szCs w:val="28"/>
          <w:lang w:eastAsia="ja-JP"/>
        </w:rPr>
        <w:t xml:space="preserve">5.3. </w:t>
      </w:r>
      <w:r w:rsidRPr="00D35FA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Содержание семинаров, практических занятий</w:t>
      </w:r>
    </w:p>
    <w:p w:rsidR="00695426" w:rsidRPr="00D35FAA" w:rsidRDefault="00695426" w:rsidP="00695426">
      <w:pPr>
        <w:tabs>
          <w:tab w:val="left" w:pos="2880"/>
        </w:tabs>
        <w:spacing w:line="276" w:lineRule="auto"/>
        <w:ind w:firstLine="0"/>
        <w:jc w:val="right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Таблица 6.</w:t>
      </w:r>
    </w:p>
    <w:p w:rsidR="0095636D" w:rsidRPr="00D35FAA" w:rsidRDefault="0095636D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tbl>
      <w:tblPr>
        <w:tblStyle w:val="33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415"/>
        <w:gridCol w:w="1701"/>
      </w:tblGrid>
      <w:tr w:rsidR="00D35FAA" w:rsidRPr="00D35FAA">
        <w:trPr>
          <w:trHeight w:val="1471"/>
        </w:trPr>
        <w:tc>
          <w:tcPr>
            <w:tcW w:w="2552" w:type="dxa"/>
          </w:tcPr>
          <w:p w:rsidR="0095636D" w:rsidRPr="00D35FAA" w:rsidRDefault="004353C4" w:rsidP="00F41BFC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15" w:type="dxa"/>
          </w:tcPr>
          <w:p w:rsidR="0095636D" w:rsidRPr="00D35FAA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701" w:type="dxa"/>
          </w:tcPr>
          <w:p w:rsidR="0095636D" w:rsidRPr="00D35FAA" w:rsidRDefault="004353C4" w:rsidP="00F41BFC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D35FAA" w:rsidRPr="00D35FAA">
        <w:trPr>
          <w:trHeight w:val="1165"/>
        </w:trPr>
        <w:tc>
          <w:tcPr>
            <w:tcW w:w="2552" w:type="dxa"/>
          </w:tcPr>
          <w:p w:rsidR="0095636D" w:rsidRPr="00D35FAA" w:rsidRDefault="004353C4" w:rsidP="00F41BFC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:rsidR="0095636D" w:rsidRPr="00D35FAA" w:rsidRDefault="0095636D" w:rsidP="00F41BFC">
            <w:pPr>
              <w:pStyle w:val="311"/>
              <w:widowControl w:val="0"/>
              <w:jc w:val="both"/>
              <w:rPr>
                <w:b w:val="0"/>
                <w:bCs w:val="0"/>
                <w:color w:val="000000" w:themeColor="text1"/>
                <w:lang w:eastAsia="ru-RU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636D" w:rsidRPr="00D35FAA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  <w:lang w:eastAsia="ru-RU"/>
              </w:rPr>
              <w:t>Понятие фейка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95636D" w:rsidRPr="00D35FAA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Психо-социальное объяснение природы фейков.</w:t>
            </w:r>
          </w:p>
          <w:p w:rsidR="0095636D" w:rsidRPr="00D35FAA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Типы фейков (простые и каскадные).</w:t>
            </w:r>
          </w:p>
          <w:p w:rsidR="0095636D" w:rsidRPr="00D35FAA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Признаки фейков (недостоверность, иррациональность, виральность, комплексность воздействия, повторяемость и др.).</w:t>
            </w:r>
          </w:p>
          <w:p w:rsidR="0095636D" w:rsidRPr="00D35FAA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Фейки и фековые кампании. Специфика фейков в бизнесе, маркетологии, имиджмейкинге, политической сфере.</w:t>
            </w:r>
          </w:p>
          <w:p w:rsidR="0095636D" w:rsidRPr="00D35FAA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Социальные и политические последствия распространения фейков. Эффект общественного «морального испарения» и влияние на него распространения фейков.</w:t>
            </w:r>
          </w:p>
          <w:p w:rsidR="0095636D" w:rsidRPr="00D35FAA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Понятие «хакмора». Фейки в контексте ведения информационных и когнитивных войн.</w:t>
            </w:r>
          </w:p>
          <w:p w:rsidR="0095636D" w:rsidRPr="00D35FAA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Технологии конструирования фейков. Типы генераторов (производителей) фейков, их мотивация.</w:t>
            </w:r>
          </w:p>
          <w:p w:rsidR="0095636D" w:rsidRPr="00D35FAA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Понятие фактчекинга. Технические подходы к фактчекингу. Психосемантические подходы к фактчекингу. Гибридные подходы к фактчекингу.</w:t>
            </w:r>
          </w:p>
          <w:p w:rsidR="0095636D" w:rsidRPr="00D35FAA" w:rsidRDefault="004353C4" w:rsidP="00F41BFC">
            <w:pPr>
              <w:pStyle w:val="af2"/>
              <w:widowControl w:val="0"/>
              <w:tabs>
                <w:tab w:val="left" w:pos="172"/>
                <w:tab w:val="left" w:pos="313"/>
                <w:tab w:val="left" w:pos="851"/>
              </w:tabs>
              <w:spacing w:after="0" w:line="240" w:lineRule="auto"/>
              <w:ind w:left="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ab/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(8.3, 8.5., 8.7; 9.все)</w:t>
            </w:r>
          </w:p>
        </w:tc>
        <w:tc>
          <w:tcPr>
            <w:tcW w:w="1701" w:type="dxa"/>
          </w:tcPr>
          <w:p w:rsidR="0095636D" w:rsidRPr="00D35FAA" w:rsidRDefault="004353C4" w:rsidP="00F41BFC">
            <w:pPr>
              <w:widowControl w:val="0"/>
              <w:ind w:firstLine="34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Опрос, студентов по вопросам темы. Выступление с докладами. Научная дискуссия</w:t>
            </w:r>
          </w:p>
        </w:tc>
      </w:tr>
      <w:tr w:rsidR="00D35FAA" w:rsidRPr="00D35FAA">
        <w:trPr>
          <w:trHeight w:val="1594"/>
        </w:trPr>
        <w:tc>
          <w:tcPr>
            <w:tcW w:w="2552" w:type="dxa"/>
          </w:tcPr>
          <w:p w:rsidR="0095636D" w:rsidRPr="00D35FAA" w:rsidRDefault="004353C4" w:rsidP="00F41BFC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Методы анализа фейков в социально-медийном пространстве.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636D" w:rsidRPr="00D35FAA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>Типология методов изучения фейков в социальных медиа.</w:t>
            </w:r>
          </w:p>
          <w:p w:rsidR="0095636D" w:rsidRPr="00D35FAA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>Когнитивное картирование как качественно-количественный метод изучения содержательных и структурных характеристик фейков.</w:t>
            </w:r>
          </w:p>
          <w:p w:rsidR="0095636D" w:rsidRPr="00D35FAA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>Интент-анализ как качественный метод изучения когнитивных установок автора (заказчика) фейков.</w:t>
            </w:r>
          </w:p>
          <w:p w:rsidR="0095636D" w:rsidRPr="00D35FAA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>Дискурс-анализ как качественный метод изучения технологических характеристик фейков.</w:t>
            </w:r>
          </w:p>
          <w:p w:rsidR="0095636D" w:rsidRPr="00D35FAA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>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</w:t>
            </w:r>
          </w:p>
          <w:p w:rsidR="0095636D" w:rsidRPr="00D35FAA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>Анализ пользовательского резонанса в отношении фейковых потоков.</w:t>
            </w:r>
          </w:p>
          <w:p w:rsidR="0095636D" w:rsidRPr="00D35FAA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>Инструменты больших данных в изучении фейковых потоков.</w:t>
            </w:r>
          </w:p>
          <w:p w:rsidR="0095636D" w:rsidRPr="00D35FAA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  <w:lang w:eastAsia="ru-RU"/>
              </w:rPr>
              <w:t>Анализ социальных графов как метод исследования цифровой инфраструктуры акторов - создателей фейков и их распространения в онлайн-пространстве.</w:t>
            </w:r>
          </w:p>
          <w:p w:rsidR="0095636D" w:rsidRPr="00D35FAA" w:rsidRDefault="004353C4" w:rsidP="00F41BFC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</w:rPr>
              <w:t xml:space="preserve">         (8.3., 8.5., 8,7; 9.все)</w:t>
            </w:r>
          </w:p>
        </w:tc>
        <w:tc>
          <w:tcPr>
            <w:tcW w:w="1701" w:type="dxa"/>
          </w:tcPr>
          <w:p w:rsidR="0095636D" w:rsidRPr="00D35FAA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Выступление с докладами. Опрос, студентов по вопросам темы. Научная дискуссия.</w:t>
            </w:r>
          </w:p>
        </w:tc>
      </w:tr>
      <w:tr w:rsidR="00D35FAA" w:rsidRPr="00D35FAA">
        <w:trPr>
          <w:trHeight w:val="70"/>
        </w:trPr>
        <w:tc>
          <w:tcPr>
            <w:tcW w:w="2552" w:type="dxa"/>
          </w:tcPr>
          <w:p w:rsidR="0095636D" w:rsidRPr="00D35FAA" w:rsidRDefault="004353C4" w:rsidP="00F41BFC">
            <w:pPr>
              <w:widowControl w:val="0"/>
              <w:ind w:right="-1" w:firstLine="0"/>
              <w:contextualSpacing/>
              <w:jc w:val="lef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TimesNewRomanPSMT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D35FAA"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636D" w:rsidRPr="00D35FAA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Структура концепции антифейковой кампании.</w:t>
            </w:r>
          </w:p>
          <w:p w:rsidR="0095636D" w:rsidRPr="00D35FAA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Предварительный (диагностический) этап антифейковой кампании, его задачи и методы реализации.</w:t>
            </w:r>
          </w:p>
          <w:p w:rsidR="0095636D" w:rsidRPr="00D35FAA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Способы оценки социальных рисков распространения конкретных типов фейков.</w:t>
            </w:r>
          </w:p>
          <w:p w:rsidR="0095636D" w:rsidRPr="00D35FAA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Технологии медиакоммуникационной просветительской работы с молодыми пользователями.</w:t>
            </w:r>
          </w:p>
          <w:p w:rsidR="0095636D" w:rsidRPr="00D35FAA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Специфика и инструменты оффлайновой антифейковой кампании.</w:t>
            </w:r>
          </w:p>
          <w:p w:rsidR="0095636D" w:rsidRPr="00D35FAA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Возможности совмещения различных форматов просветительской деятельности в рамках реализации антифейковой кампании.</w:t>
            </w:r>
          </w:p>
          <w:p w:rsidR="0095636D" w:rsidRPr="00D35FAA" w:rsidRDefault="004353C4" w:rsidP="00F41BFC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8.1, 8.2, 8,3, 8.4; 9.все)</w:t>
            </w:r>
          </w:p>
        </w:tc>
        <w:tc>
          <w:tcPr>
            <w:tcW w:w="1701" w:type="dxa"/>
          </w:tcPr>
          <w:p w:rsidR="0095636D" w:rsidRPr="00D35FAA" w:rsidRDefault="004353C4" w:rsidP="00F41BFC">
            <w:pPr>
              <w:widowControl w:val="0"/>
              <w:ind w:firstLine="232"/>
              <w:contextualSpacing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Опрос, студентов по вопросам темы. Выступление с докладами. Научная дискуссия.</w:t>
            </w:r>
          </w:p>
          <w:p w:rsidR="0095636D" w:rsidRPr="00D35FAA" w:rsidRDefault="0095636D" w:rsidP="00F41BFC">
            <w:pPr>
              <w:keepNext/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35FAA" w:rsidRPr="00D35FAA">
        <w:trPr>
          <w:trHeight w:val="70"/>
        </w:trPr>
        <w:tc>
          <w:tcPr>
            <w:tcW w:w="2552" w:type="dxa"/>
          </w:tcPr>
          <w:p w:rsidR="0095636D" w:rsidRPr="00D35FAA" w:rsidRDefault="004353C4" w:rsidP="00F41BFC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eastAsia="TimesNewRomanPSMT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Команда антифейковой кампании</w:t>
            </w:r>
            <w:r w:rsidRPr="00D35FAA"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636D" w:rsidRPr="00D35FAA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Структура команды антифейковой кампании.</w:t>
            </w:r>
          </w:p>
          <w:p w:rsidR="0095636D" w:rsidRPr="00D35FAA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Ядро команды и</w:t>
            </w:r>
            <w:r w:rsidRPr="00D35FA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профессионалы на аутсорсинге.</w:t>
            </w:r>
          </w:p>
          <w:p w:rsidR="0095636D" w:rsidRPr="00D35FAA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Принципы подбора членов антифейковой проектной команды.</w:t>
            </w:r>
          </w:p>
          <w:p w:rsidR="0095636D" w:rsidRPr="00D35FAA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Модели управления работой проектного коллектива антифейковой кампании.</w:t>
            </w:r>
          </w:p>
          <w:p w:rsidR="00F41BFC" w:rsidRPr="00D35FAA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Механизмы мотивации членов проектного коллектива антифейковой кампании. GR (связи с </w:t>
            </w: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lastRenderedPageBreak/>
              <w:t>органами власти) в процессе реализации антифейковой кампании.</w:t>
            </w:r>
          </w:p>
          <w:p w:rsidR="0095636D" w:rsidRPr="00D35FAA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Специфика реализации заявочной сессии   для получения государственного заказа в сфере антифейковой кампании.</w:t>
            </w:r>
          </w:p>
          <w:p w:rsidR="0095636D" w:rsidRPr="00D35FAA" w:rsidRDefault="004353C4" w:rsidP="00F41BFC">
            <w:pPr>
              <w:widowControl w:val="0"/>
              <w:tabs>
                <w:tab w:val="right" w:pos="34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(8.1., 8.2, 8.3, 8.7; 9.все)</w:t>
            </w:r>
          </w:p>
        </w:tc>
        <w:tc>
          <w:tcPr>
            <w:tcW w:w="1701" w:type="dxa"/>
          </w:tcPr>
          <w:p w:rsidR="0095636D" w:rsidRPr="00D35FAA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Опрос, студентов по вопросам темы. Выступление с докладами. Выполнение практических заданий</w:t>
            </w:r>
          </w:p>
        </w:tc>
      </w:tr>
      <w:tr w:rsidR="00D35FAA" w:rsidRPr="00D35FAA">
        <w:trPr>
          <w:trHeight w:val="1119"/>
        </w:trPr>
        <w:tc>
          <w:tcPr>
            <w:tcW w:w="2552" w:type="dxa"/>
          </w:tcPr>
          <w:p w:rsidR="0095636D" w:rsidRPr="00D35FAA" w:rsidRDefault="004353C4" w:rsidP="00F41BFC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TimesNewRomanPSMT" w:hAnsi="Times New Roman"/>
                <w:b/>
                <w:bCs/>
                <w:color w:val="000000" w:themeColor="text1"/>
                <w:sz w:val="24"/>
                <w:szCs w:val="24"/>
              </w:rPr>
              <w:t>Методология и методика оценки фактчекинга и эффективности антифейковой кампании</w:t>
            </w:r>
            <w:r w:rsidRPr="00D35FAA"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636D" w:rsidRPr="00D35FAA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Количественная и качественная стратегии оценки фактчекинга и эффективности  антифейковой кампании.</w:t>
            </w:r>
          </w:p>
          <w:p w:rsidR="0095636D" w:rsidRPr="00D35FAA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Понятие квалиметрии антифейковой компании и фактчекинга.</w:t>
            </w:r>
          </w:p>
          <w:p w:rsidR="0095636D" w:rsidRPr="00D35FAA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Подходы к </w:t>
            </w:r>
            <w:r w:rsidRPr="00D35FA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  <w:lang w:eastAsia="ru-RU"/>
              </w:rPr>
              <w:t>оценке экономической эффективности антифейковой кампании</w:t>
            </w: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95636D" w:rsidRPr="00D35FAA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Подходы к </w:t>
            </w:r>
            <w:r w:rsidRPr="00D35FA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  <w:lang w:eastAsia="ru-RU"/>
              </w:rPr>
              <w:t>оценке коммуникационной эффективности антифейковой кампании.</w:t>
            </w:r>
          </w:p>
          <w:p w:rsidR="0095636D" w:rsidRPr="00D35FAA" w:rsidRDefault="004353C4" w:rsidP="00F41BFC">
            <w:pPr>
              <w:pStyle w:val="af2"/>
              <w:widowControl w:val="0"/>
              <w:spacing w:after="0" w:line="240" w:lineRule="auto"/>
              <w:ind w:left="142" w:firstLine="70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(8.1., 8.2., 8.3., 8.4., 8.6; 9.все)</w:t>
            </w:r>
          </w:p>
        </w:tc>
        <w:tc>
          <w:tcPr>
            <w:tcW w:w="1701" w:type="dxa"/>
          </w:tcPr>
          <w:p w:rsidR="0095636D" w:rsidRPr="00D35FAA" w:rsidRDefault="004353C4" w:rsidP="00F41BFC">
            <w:pPr>
              <w:keepNext/>
              <w:widowControl w:val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D35FA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Научная дискуссия.</w:t>
            </w:r>
          </w:p>
          <w:p w:rsidR="0095636D" w:rsidRPr="00D35FAA" w:rsidRDefault="004353C4" w:rsidP="00F41BFC">
            <w:pPr>
              <w:keepNext/>
              <w:widowControl w:val="0"/>
              <w:ind w:firstLine="4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Выполнение практических заданий</w:t>
            </w:r>
          </w:p>
          <w:p w:rsidR="0095636D" w:rsidRPr="00D35FAA" w:rsidRDefault="004353C4" w:rsidP="00F41BFC">
            <w:pPr>
              <w:keepNext/>
              <w:widowControl w:val="0"/>
              <w:ind w:firstLine="4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Проектная работа</w:t>
            </w:r>
          </w:p>
        </w:tc>
      </w:tr>
    </w:tbl>
    <w:p w:rsidR="0095636D" w:rsidRPr="00D35FAA" w:rsidRDefault="0095636D">
      <w:pPr>
        <w:spacing w:line="276" w:lineRule="auto"/>
        <w:ind w:firstLine="426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636D" w:rsidRPr="00D35FAA" w:rsidRDefault="004353C4">
      <w:pPr>
        <w:spacing w:line="276" w:lineRule="auto"/>
        <w:ind w:firstLine="426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6.</w:t>
      </w:r>
      <w:r w:rsidRPr="00D35FAA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95636D" w:rsidRPr="00D35FAA" w:rsidRDefault="004353C4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695426" w:rsidRPr="00D35FAA" w:rsidRDefault="00695426" w:rsidP="00695426">
      <w:pPr>
        <w:tabs>
          <w:tab w:val="left" w:pos="2880"/>
        </w:tabs>
        <w:spacing w:line="276" w:lineRule="auto"/>
        <w:ind w:firstLine="0"/>
        <w:jc w:val="right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Таблица 7.</w:t>
      </w:r>
    </w:p>
    <w:p w:rsidR="0095636D" w:rsidRPr="00D35FAA" w:rsidRDefault="0095636D">
      <w:pPr>
        <w:keepNext/>
        <w:spacing w:line="276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56"/>
        <w:gridCol w:w="3889"/>
        <w:gridCol w:w="3369"/>
      </w:tblGrid>
      <w:tr w:rsidR="00D35FAA" w:rsidRPr="00D35FAA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6D" w:rsidRPr="00D35FAA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35FAA" w:rsidRPr="00D35FAA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:rsidR="0095636D" w:rsidRPr="00D35FAA" w:rsidRDefault="0095636D">
            <w:pPr>
              <w:pStyle w:val="311"/>
              <w:widowControl w:val="0"/>
              <w:jc w:val="both"/>
              <w:rPr>
                <w:b w:val="0"/>
                <w:bCs w:val="0"/>
                <w:color w:val="000000" w:themeColor="text1"/>
                <w:lang w:eastAsia="ru-RU"/>
              </w:rPr>
            </w:pP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>История применения фейков и фейковых кампаний в России и за рубежом. История информационных и когнитивных войн Запада против России.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6D" w:rsidRPr="00D35FAA" w:rsidRDefault="004353C4">
            <w:pPr>
              <w:keepNext/>
              <w:widowControl w:val="0"/>
              <w:rPr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D35FAA" w:rsidRPr="00D35FAA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pStyle w:val="af6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</w:rPr>
              <w:t>Возможности программирования алгоритмов автоматической идентификации фейков Готовое программное обеспечение для  автоматической идентификации фейков.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6D" w:rsidRPr="00D35FAA" w:rsidRDefault="004353C4">
            <w:pPr>
              <w:keepNext/>
              <w:widowControl w:val="0"/>
              <w:rPr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работа.</w:t>
            </w:r>
          </w:p>
        </w:tc>
      </w:tr>
      <w:tr w:rsidR="00D35FAA" w:rsidRPr="00D35FAA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TimesNewRomanPSMT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Разработка концепции и реализация </w:t>
            </w:r>
            <w:r w:rsidRPr="00D35FAA">
              <w:rPr>
                <w:rFonts w:ascii="Times New Roman" w:eastAsia="TimesNewRomanPSMT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антифейковой кампании в социальной и политической сферах общества</w:t>
            </w:r>
            <w:r w:rsidRPr="00D35FAA"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36D" w:rsidRPr="00D35FAA" w:rsidRDefault="004353C4">
            <w:pPr>
              <w:pStyle w:val="af6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  <w:rPr>
                <w:color w:val="000000" w:themeColor="text1"/>
              </w:rPr>
            </w:pPr>
            <w:r w:rsidRPr="00D35FAA">
              <w:rPr>
                <w:rFonts w:eastAsia="SimSun"/>
                <w:color w:val="000000" w:themeColor="text1"/>
              </w:rPr>
              <w:lastRenderedPageBreak/>
              <w:t xml:space="preserve">Типы цифровых медиа для реализации антифейкового проекта. Риски реализации антифейкового проекта и способы </w:t>
            </w:r>
            <w:r w:rsidRPr="00D35FAA">
              <w:rPr>
                <w:rFonts w:eastAsia="SimSun"/>
                <w:color w:val="000000" w:themeColor="text1"/>
              </w:rPr>
              <w:lastRenderedPageBreak/>
              <w:t>их преодоления.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6D" w:rsidRPr="00D35FAA" w:rsidRDefault="004353C4">
            <w:pPr>
              <w:keepNext/>
              <w:widowControl w:val="0"/>
              <w:rPr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Выполнение домашних заданий, разбор практических вопросов по теме занятия, работа с учебной и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справочной литературой, подготовка докладов и презентаций</w:t>
            </w:r>
          </w:p>
        </w:tc>
      </w:tr>
      <w:tr w:rsidR="00D35FAA" w:rsidRPr="00D35FAA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eastAsia="TimesNewRomanPSMT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Команда антифейковой кампании</w:t>
            </w:r>
            <w:r w:rsidRPr="00D35FAA"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ind w:hanging="15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Кризисные стадии в развитии коллектива антифейкового проекта. групповая динамика развития  коллектива антифейкового проекта.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6D" w:rsidRPr="00D35FAA" w:rsidRDefault="004353C4">
            <w:pPr>
              <w:keepNext/>
              <w:widowControl w:val="0"/>
              <w:rPr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95636D" w:rsidRPr="00D35FAA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TimesNewRomanPSMT" w:hAnsi="Times New Roman"/>
                <w:b/>
                <w:bCs/>
                <w:color w:val="000000" w:themeColor="text1"/>
                <w:sz w:val="24"/>
                <w:szCs w:val="24"/>
              </w:rPr>
              <w:t>Методология и методика оценки фактчекинга и эффективности антифейковой кампании</w:t>
            </w:r>
            <w:r w:rsidRPr="00D35FAA">
              <w:rPr>
                <w:rFonts w:ascii="Times New Roman" w:eastAsia="SimSu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36D" w:rsidRPr="00D35FAA" w:rsidRDefault="004353C4">
            <w:pPr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Коэффициенты расчета эффективности антифейковых медиа- коммуникаций. Коэффициенты корреляции, регрессионный, кластерный анализ в оценке эффективности антифейковых медиа коммуникаций.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6D" w:rsidRPr="00D35FAA" w:rsidRDefault="004353C4">
            <w:pPr>
              <w:keepNext/>
              <w:widowControl w:val="0"/>
              <w:ind w:firstLine="709"/>
              <w:rPr>
                <w:b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 Эссе.</w:t>
            </w:r>
          </w:p>
        </w:tc>
      </w:tr>
    </w:tbl>
    <w:p w:rsidR="0095636D" w:rsidRPr="00D35FAA" w:rsidRDefault="0095636D">
      <w:pPr>
        <w:spacing w:line="276" w:lineRule="auto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95636D" w:rsidRPr="00D35FAA" w:rsidRDefault="0095636D">
      <w:pPr>
        <w:spacing w:line="276" w:lineRule="auto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95636D" w:rsidRPr="00D35FAA" w:rsidRDefault="004353C4">
      <w:pPr>
        <w:spacing w:line="276" w:lineRule="auto"/>
        <w:ind w:firstLine="0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8" w:name="_Toc320720004"/>
      <w:bookmarkStart w:id="9" w:name="_Toc320724385"/>
      <w:bookmarkStart w:id="10" w:name="_Toc321840854"/>
      <w:bookmarkStart w:id="11" w:name="_Toc321840928"/>
      <w:bookmarkEnd w:id="8"/>
      <w:bookmarkEnd w:id="9"/>
      <w:bookmarkEnd w:id="10"/>
      <w:bookmarkEnd w:id="11"/>
      <w:r w:rsidRPr="00D35FAA">
        <w:rPr>
          <w:rFonts w:ascii="Times New Roman" w:hAnsi="Times New Roman"/>
          <w:color w:val="000000" w:themeColor="text1"/>
          <w:sz w:val="28"/>
          <w:szCs w:val="28"/>
        </w:rPr>
        <w:t>6.2.</w:t>
      </w: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Перечень вопросов, заданий, тем для подготовки к текущему контролю.</w:t>
      </w:r>
    </w:p>
    <w:p w:rsidR="000401DE" w:rsidRPr="00D35FAA" w:rsidRDefault="004353C4" w:rsidP="000401DE">
      <w:pPr>
        <w:pStyle w:val="af2"/>
        <w:keepNext/>
        <w:ind w:left="142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iCs/>
          <w:color w:val="000000" w:themeColor="text1"/>
          <w:sz w:val="28"/>
          <w:szCs w:val="28"/>
        </w:rPr>
        <w:tab/>
      </w:r>
      <w:bookmarkStart w:id="12" w:name="_Toc3207200041"/>
      <w:bookmarkStart w:id="13" w:name="_Toc3207243851"/>
      <w:bookmarkStart w:id="14" w:name="_Toc3218408541"/>
      <w:bookmarkStart w:id="15" w:name="_Toc3218409281"/>
      <w:bookmarkEnd w:id="12"/>
      <w:bookmarkEnd w:id="13"/>
      <w:bookmarkEnd w:id="14"/>
      <w:bookmarkEnd w:id="15"/>
      <w:r w:rsidR="000401DE" w:rsidRPr="00D35FAA">
        <w:rPr>
          <w:rFonts w:ascii="Times New Roman" w:hAnsi="Times New Roman"/>
          <w:b/>
          <w:color w:val="000000" w:themeColor="text1"/>
          <w:sz w:val="28"/>
          <w:szCs w:val="28"/>
        </w:rPr>
        <w:t>Примеры заданий контрольных работ</w:t>
      </w:r>
    </w:p>
    <w:p w:rsidR="0095636D" w:rsidRPr="00D35FAA" w:rsidRDefault="004353C4" w:rsidP="000401DE">
      <w:pPr>
        <w:pStyle w:val="af2"/>
        <w:keepNext/>
        <w:numPr>
          <w:ilvl w:val="0"/>
          <w:numId w:val="2"/>
        </w:numPr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Разработать концепцию антифейковой кампании (тип и содержание фейковой кампании - по выбору). </w:t>
      </w:r>
    </w:p>
    <w:p w:rsidR="0095636D" w:rsidRPr="00D35FAA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Разработать календарный план для социально-медийного менеджмента в рамках антифейковой кампании  (тип и содержание фейковой кампании - по выбору). </w:t>
      </w:r>
    </w:p>
    <w:p w:rsidR="0095636D" w:rsidRPr="00D35FAA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Создать концепцию антифейковой работы с целевыми аудиториями органа государственной власти (тип, содержание фейковой кампании и орган власти - по выбору). </w:t>
      </w:r>
    </w:p>
    <w:p w:rsidR="0095636D" w:rsidRPr="00D35FAA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Создать эмпирическую модель оценки социальных эффектов фейковой кампании (тип и содержание фейковой кампании - по выбору). </w:t>
      </w:r>
    </w:p>
    <w:p w:rsidR="0095636D" w:rsidRPr="00D35FAA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Реализовать квалиметрическое исследование в сфере анализа качества антифейковой кампании (на примере любого релевантного медиа проекта).</w:t>
      </w:r>
    </w:p>
    <w:p w:rsidR="0095636D" w:rsidRPr="00D35FAA" w:rsidRDefault="004353C4">
      <w:pPr>
        <w:pStyle w:val="af2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Разработать схему применения гибридного подхода к идентификации фейков (фейковая кампания - по выбору).</w:t>
      </w:r>
    </w:p>
    <w:p w:rsidR="0095636D" w:rsidRPr="00D35FAA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Проанализировать практику антифейковой кампании федеральных каналов (актор по выбору). </w:t>
      </w:r>
    </w:p>
    <w:p w:rsidR="0095636D" w:rsidRPr="00D35FAA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eastAsia="SimSun" w:hAnsi="Times New Roman"/>
          <w:i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Проанализировать практику антифейковой кампании социальных медиа - официальных представительств государственных структур (актор по выбору).</w:t>
      </w:r>
    </w:p>
    <w:p w:rsidR="0095636D" w:rsidRPr="00D35FAA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eastAsia="SimSun" w:hAnsi="Times New Roman"/>
          <w:i/>
          <w:color w:val="000000" w:themeColor="text1"/>
          <w:sz w:val="28"/>
          <w:szCs w:val="28"/>
        </w:rPr>
      </w:pP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>Разработать эмпирическую модель оценки экономической эффективности антифейковой кампании</w:t>
      </w: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</w:t>
      </w:r>
    </w:p>
    <w:p w:rsidR="0095636D" w:rsidRPr="00D35FAA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color w:val="000000" w:themeColor="text1"/>
        </w:rPr>
      </w:pP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 Разработать эмпирическую модель оценки коммуникационной эффективности антифейковой кампании</w:t>
      </w: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. </w:t>
      </w:r>
    </w:p>
    <w:p w:rsidR="0095636D" w:rsidRPr="00D35FAA" w:rsidRDefault="0095636D">
      <w:pPr>
        <w:shd w:val="clear" w:color="auto" w:fill="FFFFFF"/>
        <w:rPr>
          <w:rFonts w:ascii="Times New Roman" w:hAnsi="Times New Roman"/>
          <w:color w:val="000000" w:themeColor="text1"/>
          <w:sz w:val="28"/>
          <w:szCs w:val="28"/>
        </w:rPr>
      </w:pPr>
    </w:p>
    <w:p w:rsidR="0095636D" w:rsidRPr="00D35FAA" w:rsidRDefault="004353C4">
      <w:pPr>
        <w:pStyle w:val="af2"/>
        <w:keepNext/>
        <w:shd w:val="clear" w:color="auto" w:fill="FFFFFF"/>
        <w:ind w:left="142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Примерная тематика эссе.</w:t>
      </w:r>
    </w:p>
    <w:p w:rsidR="0095636D" w:rsidRPr="00D35FAA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1. Когнитивные войны и фейковые кампании.</w:t>
      </w:r>
    </w:p>
    <w:p w:rsidR="0095636D" w:rsidRPr="00D35FAA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2. Информационные операции и фейки: связь понятий и технологий.</w:t>
      </w:r>
    </w:p>
    <w:p w:rsidR="0095636D" w:rsidRPr="00D35FAA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3. «Хакмор»: новая категория в оценке эффектов фейковых кампаний.</w:t>
      </w:r>
    </w:p>
    <w:p w:rsidR="0095636D" w:rsidRPr="00D35FAA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4. Цифровые методы изучения фейков.</w:t>
      </w:r>
    </w:p>
    <w:p w:rsidR="0095636D" w:rsidRPr="00D35FAA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5. Большие данные в идентификации фейков.</w:t>
      </w:r>
    </w:p>
    <w:p w:rsidR="0095636D" w:rsidRPr="00D35FAA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6. Методы анализа пользовательского резонанса в отношении фейковой кампании.</w:t>
      </w:r>
    </w:p>
    <w:p w:rsidR="0095636D" w:rsidRPr="00D35FAA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7. Технологии производства фейков.</w:t>
      </w:r>
    </w:p>
    <w:p w:rsidR="0095636D" w:rsidRPr="00D35FAA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8. Стадии развития фейковой кампании.</w:t>
      </w:r>
    </w:p>
    <w:p w:rsidR="0095636D" w:rsidRPr="00D35FAA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9. Признаки реализации фейковой кампании.</w:t>
      </w:r>
    </w:p>
    <w:p w:rsidR="0095636D" w:rsidRPr="00D35FAA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10. Особенности фейков в социальной и политической сферах общества.</w:t>
      </w:r>
    </w:p>
    <w:p w:rsidR="0095636D" w:rsidRPr="00D35FAA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11. Влияние фейков на моральную сферу общества.</w:t>
      </w:r>
    </w:p>
    <w:p w:rsidR="0095636D" w:rsidRPr="00D35FAA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12. Принципы и технологии организации антифейковых кампаний.</w:t>
      </w:r>
    </w:p>
    <w:p w:rsidR="0095636D" w:rsidRPr="00D35FAA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13. Концепция антифейковой кампании: способы разработки и структура.</w:t>
      </w:r>
    </w:p>
    <w:p w:rsidR="0095636D" w:rsidRPr="00D35FAA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14. Цифровая инфраструктура генераторов фейков.</w:t>
      </w:r>
    </w:p>
    <w:p w:rsidR="0095636D" w:rsidRPr="00D35FAA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15. Плотность и сила связей внутри ссобществ с фейковой повесткой.</w:t>
      </w:r>
    </w:p>
    <w:p w:rsidR="0095636D" w:rsidRPr="00D35FAA" w:rsidRDefault="00695426" w:rsidP="00AB7E0F">
      <w:pPr>
        <w:shd w:val="clear" w:color="auto" w:fill="FFFFFF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695426" w:rsidRPr="00D35FAA" w:rsidRDefault="00695426" w:rsidP="00AB7E0F">
      <w:pPr>
        <w:shd w:val="clear" w:color="auto" w:fill="FFFFFF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95636D" w:rsidRPr="00D35FAA" w:rsidRDefault="004353C4">
      <w:pPr>
        <w:widowControl w:val="0"/>
        <w:spacing w:line="276" w:lineRule="auto"/>
        <w:ind w:right="-142" w:firstLine="0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bookmarkStart w:id="16" w:name="_Toc438735534"/>
      <w:bookmarkStart w:id="17" w:name="_Toc438658240"/>
      <w:r w:rsidRPr="00D35FAA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16"/>
      <w:bookmarkEnd w:id="17"/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ab/>
      </w:r>
    </w:p>
    <w:p w:rsidR="0095636D" w:rsidRPr="00D35FAA" w:rsidRDefault="004353C4">
      <w:pPr>
        <w:widowControl w:val="0"/>
        <w:spacing w:line="276" w:lineRule="auto"/>
        <w:ind w:right="-142" w:firstLine="708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</w:t>
      </w:r>
      <w:r w:rsidRPr="00D35FA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  <w:lastRenderedPageBreak/>
        <w:t>планируемых результатов обучения по дисциплине».</w:t>
      </w:r>
      <w:r w:rsidRPr="00D35FA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  <w:tab/>
      </w:r>
    </w:p>
    <w:p w:rsidR="0095636D" w:rsidRPr="00D35FAA" w:rsidRDefault="0095636D">
      <w:pPr>
        <w:widowControl w:val="0"/>
        <w:spacing w:line="276" w:lineRule="auto"/>
        <w:ind w:right="-142" w:firstLine="0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</w:pPr>
    </w:p>
    <w:p w:rsidR="00695426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D35FAA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ru-RU"/>
        </w:rPr>
        <w:tab/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ru-RU"/>
        </w:rPr>
        <w:tab/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ru-RU"/>
        </w:rPr>
        <w:t>Примерный перечень вопросов для подготовки к зачету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1.</w:t>
      </w:r>
      <w:r w:rsidRPr="00D35FA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</w: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  <w:lang w:eastAsia="ru-RU"/>
        </w:rPr>
        <w:t>Понятие фейка</w:t>
      </w:r>
      <w:r w:rsidRPr="00D35FA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2. Психо-социальное объяснение природы фейков.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 Типы фейков (простые и каскадные).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 Признаки фейков.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5. Фейки и фековые кампании: специфика создания и реализации.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6. Специфика фейков в бизнесе, маркетологии, имиджмейкинге, политической сфере.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 Социальные и политические последствия распространения фейков.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8. Эффект общественного «морального испарения» и влияние на него распространения фейков.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9. Понятие «хакмора». Фейки в контексте ведения информационных и когнитивных войн.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10. Технологии конструирования фейков.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11. Типы генераторов (производителей) фейков, их мотивация.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12. Понятие фактчекинга.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13. Технические подходы к фактчекингу.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14. Психосемантические подходы к фактчекингу.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15. Гибридные подходы к фактчекингу. </w:t>
      </w:r>
    </w:p>
    <w:p w:rsidR="0095636D" w:rsidRPr="00D35FAA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t>16. Типология методов изучения фейков в социальных медиа.</w:t>
      </w:r>
    </w:p>
    <w:p w:rsidR="0095636D" w:rsidRPr="00D35FAA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t>17. Когнитивное картирование как качественно-количественный метод изучения содержательных и структурных характеристик фейков.</w:t>
      </w:r>
    </w:p>
    <w:p w:rsidR="0095636D" w:rsidRPr="00D35FAA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t>18. Интент-анализ как качественный метод изучения когнитивных установок автора (заказчика) фейков.</w:t>
      </w:r>
    </w:p>
    <w:p w:rsidR="0095636D" w:rsidRPr="00D35FAA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t>19. Дискурс-анализ как качественный метод изучения технологических характеристик фейков.</w:t>
      </w:r>
    </w:p>
    <w:p w:rsidR="0095636D" w:rsidRPr="00D35FAA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t>20. 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</w:t>
      </w:r>
    </w:p>
    <w:p w:rsidR="0095636D" w:rsidRPr="00D35FAA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lastRenderedPageBreak/>
        <w:t>21. Анализ пользовательского резонанса в отношении фейковых потоков. Инструменты больших данных в изучении фейковых потоков.</w:t>
      </w:r>
    </w:p>
    <w:p w:rsidR="0095636D" w:rsidRPr="00D35FAA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  <w:lang w:eastAsia="ru-RU"/>
        </w:rPr>
        <w:t xml:space="preserve">22. Анализ социальных графов как метод исследования цифровой инфраструктуры акторов - создателей фейков и их распространения в онлайн-пространстве. 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23. Структура концепции антифейковой кампании. Предварительный (диагностический) этап антифейковой кампании, его задачи и методы реализации.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24. Способы оценки социальных рисков распространения конкретных типов фейков.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25. Технологии медиакоммуникационной просветительской работы с молодыми пользователями.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26. Специфика и инструменты оффлайновой антифейковой кампании.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27. Возможности совмещения различных форматов просветительской деятельности в рамках реализации антифейковой кампании.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28. </w:t>
      </w: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>Структура команды антифейковой кампании. Ядро команды и</w:t>
      </w:r>
      <w:r w:rsidRPr="00D35FA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>профессионалы на аутсорсинге.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>29. Принципы подбора членов антифейковой проектной команды. Модели управления работой проектного коллектива антифейковой кампании.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>30. Механизмы мотивации членов проектного коллектива антифейковой кампании. GR (связи с органами власти) в процессе реализации антифейковой кампании.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31. Специфика реализации заявочной сессии   для получения государственного заказа в сфере антифейковой кампании. </w:t>
      </w:r>
    </w:p>
    <w:p w:rsidR="0095636D" w:rsidRPr="00D35FAA" w:rsidRDefault="004353C4">
      <w:pPr>
        <w:spacing w:line="276" w:lineRule="auto"/>
        <w:ind w:firstLine="0"/>
        <w:contextualSpacing/>
        <w:rPr>
          <w:color w:val="000000" w:themeColor="text1"/>
        </w:rPr>
      </w:pPr>
      <w:r w:rsidRPr="00D35FAA">
        <w:rPr>
          <w:color w:val="000000" w:themeColor="text1"/>
        </w:rPr>
        <w:t xml:space="preserve">32. </w:t>
      </w: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>Количественная и качественная стратегии оценки фактчекинга и эффективности  антифейковой кампании.</w:t>
      </w:r>
    </w:p>
    <w:p w:rsidR="0095636D" w:rsidRPr="00D35FAA" w:rsidRDefault="004353C4">
      <w:pPr>
        <w:spacing w:line="276" w:lineRule="auto"/>
        <w:ind w:firstLine="0"/>
        <w:contextualSpacing/>
        <w:rPr>
          <w:color w:val="000000" w:themeColor="text1"/>
        </w:rPr>
      </w:pP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>33. Понятие квалиметрии антифейковой компании и фактчекинга.</w:t>
      </w:r>
    </w:p>
    <w:p w:rsidR="0095636D" w:rsidRPr="00D35FAA" w:rsidRDefault="004353C4">
      <w:pPr>
        <w:spacing w:line="276" w:lineRule="auto"/>
        <w:ind w:firstLine="0"/>
        <w:contextualSpacing/>
        <w:rPr>
          <w:color w:val="000000" w:themeColor="text1"/>
        </w:rPr>
      </w:pP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34. Подходы к </w:t>
      </w: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  <w:lang w:eastAsia="ru-RU"/>
        </w:rPr>
        <w:t>оценке экономической эффективности антифейковой кампании</w:t>
      </w:r>
      <w:r w:rsidRPr="00D35FAA">
        <w:rPr>
          <w:rFonts w:ascii="Times New Roman" w:eastAsia="SimSun" w:hAnsi="Times New Roman"/>
          <w:color w:val="000000" w:themeColor="text1"/>
          <w:sz w:val="28"/>
          <w:szCs w:val="28"/>
          <w:lang w:eastAsia="ru-RU"/>
        </w:rPr>
        <w:t>.</w:t>
      </w:r>
    </w:p>
    <w:p w:rsidR="0095636D" w:rsidRPr="00D35FAA" w:rsidRDefault="004353C4">
      <w:pPr>
        <w:spacing w:line="276" w:lineRule="auto"/>
        <w:ind w:firstLine="0"/>
        <w:contextualSpacing/>
        <w:rPr>
          <w:color w:val="000000" w:themeColor="text1"/>
        </w:rPr>
      </w:pPr>
      <w:r w:rsidRPr="00D35FAA">
        <w:rPr>
          <w:rFonts w:ascii="Times New Roman" w:eastAsia="SimSun" w:hAnsi="Times New Roman"/>
          <w:color w:val="000000" w:themeColor="text1"/>
          <w:sz w:val="28"/>
          <w:szCs w:val="28"/>
          <w:lang w:eastAsia="ru-RU"/>
        </w:rPr>
        <w:t xml:space="preserve">35. Подходы к </w:t>
      </w: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  <w:lang w:eastAsia="ru-RU"/>
        </w:rPr>
        <w:t>оценке коммуникационной эффективности антифейковой кампании.</w:t>
      </w:r>
    </w:p>
    <w:p w:rsidR="0095636D" w:rsidRPr="00D35FAA" w:rsidRDefault="0095636D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Calibri" w:hAnsi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Примерный </w:t>
      </w: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перечень вопросов для подготовки к экзамену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1.</w:t>
      </w:r>
      <w:r w:rsidRPr="00D35FA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</w: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  <w:lang w:eastAsia="ru-RU"/>
        </w:rPr>
        <w:t>Понятие фейка</w:t>
      </w:r>
      <w:r w:rsidRPr="00D35FA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2. Психо-социальное объяснение природы фейков.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 Типы фейков (простые и каскадные).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 Признаки фейков.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5. Фейки и фековые кампании: специфика создания и реализации.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6. Специфика фейков в бизнесе, маркетологии, имиджмейкинге, политической сфере.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 Социальные и политические последствия распространения фейков.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8. Эффект общественного «морального испарения» и влияние на него распространения фейков.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9. Понятие «хакмора». Фейки в контексте ведения информационных и когнитивных войн.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10. Технологии конструирования фейков.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11. Типы генераторов (производителей) фейков, их мотивация.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12. Понятие фактчекинга.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13. Технические подходы к фактчекингу.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14. Психосемантические подходы к фактчекингу.</w:t>
      </w:r>
    </w:p>
    <w:p w:rsidR="0095636D" w:rsidRPr="00D35FAA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15. Гибридные подходы к фактчекингу. </w:t>
      </w:r>
    </w:p>
    <w:p w:rsidR="0095636D" w:rsidRPr="00D35FAA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t>16. Типология методов изучения фейков в социальных медиа.</w:t>
      </w:r>
    </w:p>
    <w:p w:rsidR="0095636D" w:rsidRPr="00D35FAA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t>17. Когнитивное картирование как качественно-количественный метод изучения содержательных и структурных характеристик фейков.</w:t>
      </w:r>
    </w:p>
    <w:p w:rsidR="0095636D" w:rsidRPr="00D35FAA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t>18. Интент-анализ как качественный метод изучения когнитивных установок автора (заказчика) фейков.</w:t>
      </w:r>
    </w:p>
    <w:p w:rsidR="0095636D" w:rsidRPr="00D35FAA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t>19. Дискурс-анализ как качественный метод изучения технологических характеристик фейков.</w:t>
      </w:r>
    </w:p>
    <w:p w:rsidR="0095636D" w:rsidRPr="00D35FAA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t>20. 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</w:t>
      </w:r>
    </w:p>
    <w:p w:rsidR="0095636D" w:rsidRPr="00D35FAA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t>21. Анализ пользовательского резонанса в отношении фейковых потоков. Инструменты больших данных в изучении фейковых потоков.</w:t>
      </w:r>
    </w:p>
    <w:p w:rsidR="0095636D" w:rsidRPr="00D35FAA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  <w:lang w:eastAsia="ru-RU"/>
        </w:rPr>
        <w:t xml:space="preserve">22. Анализ социальных графов как метод исследования цифровой инфраструктуры акторов - создателей фейков и их распространения в онлайн-пространстве. 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23. Структура концепции антифейковой кампании. Предварительный (диагностический) этап антифейковой кампании, его задачи и методы реализации.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24. Способы оценки социальных рисков распространения конкретных типов фейков.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25. Технологии медиакоммуникационной просветительской работы с молодыми пользователями.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26. Специфика и инструменты оффлайновой антифейковой кампании.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27. Возможности совмещения различных форматов просветительской деятельности в рамках реализации антифейковой кампании.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28. </w:t>
      </w: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>Структура команды антифейковой кампании. Ядро команды и</w:t>
      </w:r>
      <w:r w:rsidRPr="00D35FA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>профессионалы на аутсорсинге.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>29. Принципы подбора членов антифейковой проектной команды. Модели управления работой проектного коллектива антифейковой кампании.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>30. Механизмы мотивации членов проектного коллектива антифейковой кампании. GR (связи с органами власти) в процессе реализации антифейковой кампании.</w:t>
      </w:r>
    </w:p>
    <w:p w:rsidR="0095636D" w:rsidRPr="00D35FAA" w:rsidRDefault="004353C4">
      <w:pPr>
        <w:spacing w:line="360" w:lineRule="auto"/>
        <w:ind w:firstLine="0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31. Специфика реализации заявочной сессии   для получения государственного заказа в сфере антифейковой кампании. </w:t>
      </w:r>
    </w:p>
    <w:p w:rsidR="0095636D" w:rsidRPr="00D35FAA" w:rsidRDefault="004353C4">
      <w:pPr>
        <w:spacing w:line="276" w:lineRule="auto"/>
        <w:ind w:firstLine="0"/>
        <w:contextualSpacing/>
        <w:rPr>
          <w:color w:val="000000" w:themeColor="text1"/>
        </w:rPr>
      </w:pPr>
      <w:r w:rsidRPr="00D35FAA">
        <w:rPr>
          <w:color w:val="000000" w:themeColor="text1"/>
        </w:rPr>
        <w:t xml:space="preserve">32. </w:t>
      </w: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>Количественная и качественная стратегии оценки фактчекинга и эффективности  антифейковой кампании.</w:t>
      </w:r>
    </w:p>
    <w:p w:rsidR="0095636D" w:rsidRPr="00D35FAA" w:rsidRDefault="004353C4">
      <w:pPr>
        <w:spacing w:line="276" w:lineRule="auto"/>
        <w:ind w:firstLine="0"/>
        <w:contextualSpacing/>
        <w:rPr>
          <w:color w:val="000000" w:themeColor="text1"/>
        </w:rPr>
      </w:pP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>33. Понятие квалиметрии антифейковой компании и фактчекинга.</w:t>
      </w:r>
    </w:p>
    <w:p w:rsidR="0095636D" w:rsidRPr="00D35FAA" w:rsidRDefault="004353C4">
      <w:pPr>
        <w:spacing w:line="276" w:lineRule="auto"/>
        <w:ind w:firstLine="0"/>
        <w:contextualSpacing/>
        <w:rPr>
          <w:color w:val="000000" w:themeColor="text1"/>
        </w:rPr>
      </w:pPr>
      <w:r w:rsidRPr="00D35FA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34. Подходы к </w:t>
      </w: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  <w:lang w:eastAsia="ru-RU"/>
        </w:rPr>
        <w:t>оценке экономической эффективности антифейковой кампании</w:t>
      </w:r>
      <w:r w:rsidRPr="00D35FAA">
        <w:rPr>
          <w:rFonts w:ascii="Times New Roman" w:eastAsia="SimSun" w:hAnsi="Times New Roman"/>
          <w:color w:val="000000" w:themeColor="text1"/>
          <w:sz w:val="28"/>
          <w:szCs w:val="28"/>
          <w:lang w:eastAsia="ru-RU"/>
        </w:rPr>
        <w:t>.</w:t>
      </w:r>
    </w:p>
    <w:p w:rsidR="0095636D" w:rsidRPr="00D35FAA" w:rsidRDefault="004353C4">
      <w:pPr>
        <w:spacing w:line="276" w:lineRule="auto"/>
        <w:ind w:firstLine="0"/>
        <w:contextualSpacing/>
        <w:rPr>
          <w:color w:val="000000" w:themeColor="text1"/>
        </w:rPr>
      </w:pPr>
      <w:r w:rsidRPr="00D35FAA">
        <w:rPr>
          <w:rFonts w:ascii="Times New Roman" w:eastAsia="SimSun" w:hAnsi="Times New Roman"/>
          <w:color w:val="000000" w:themeColor="text1"/>
          <w:sz w:val="28"/>
          <w:szCs w:val="28"/>
          <w:lang w:eastAsia="ru-RU"/>
        </w:rPr>
        <w:t xml:space="preserve">35. Подходы к </w:t>
      </w: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  <w:lang w:eastAsia="ru-RU"/>
        </w:rPr>
        <w:t>оценке коммуникационной эффективности антифейковой кампании.</w:t>
      </w:r>
    </w:p>
    <w:p w:rsidR="0095636D" w:rsidRPr="00D35FAA" w:rsidRDefault="004353C4">
      <w:pPr>
        <w:spacing w:line="276" w:lineRule="auto"/>
        <w:ind w:right="-711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D35FAA">
        <w:rPr>
          <w:rFonts w:ascii="Times New Roman" w:eastAsia="TimesNewRomanPSMT" w:hAnsi="Times New Roman"/>
          <w:color w:val="000000" w:themeColor="text1"/>
          <w:sz w:val="28"/>
          <w:szCs w:val="28"/>
        </w:rPr>
        <w:tab/>
      </w:r>
    </w:p>
    <w:p w:rsidR="0095636D" w:rsidRPr="00D35FAA" w:rsidRDefault="004353C4">
      <w:pPr>
        <w:spacing w:line="276" w:lineRule="auto"/>
        <w:ind w:right="-711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i/>
          <w:color w:val="000000" w:themeColor="text1"/>
          <w:sz w:val="28"/>
          <w:szCs w:val="28"/>
        </w:rPr>
        <w:t>Пример экзаменационного билета</w:t>
      </w:r>
    </w:p>
    <w:p w:rsidR="0095636D" w:rsidRPr="00D35FAA" w:rsidRDefault="0095636D">
      <w:pPr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95636D" w:rsidRPr="00D35FAA" w:rsidRDefault="004353C4">
      <w:pPr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Федеральное государственное образовательное учреждение </w:t>
      </w:r>
    </w:p>
    <w:p w:rsidR="0095636D" w:rsidRPr="00D35FAA" w:rsidRDefault="004353C4">
      <w:pPr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высшего образования</w:t>
      </w:r>
    </w:p>
    <w:p w:rsidR="0095636D" w:rsidRPr="00D35FAA" w:rsidRDefault="004353C4">
      <w:pPr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«Финансовый университет при Правительстве Российской Федерации»</w:t>
      </w:r>
    </w:p>
    <w:p w:rsidR="0095636D" w:rsidRPr="00D35FAA" w:rsidRDefault="004353C4">
      <w:pPr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(Финансовый университет)</w:t>
      </w:r>
    </w:p>
    <w:p w:rsidR="0095636D" w:rsidRPr="00D35FAA" w:rsidRDefault="0095636D">
      <w:pPr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636D" w:rsidRPr="00D35FAA" w:rsidRDefault="004353C4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Наименование дисциплины: </w:t>
      </w:r>
      <w:r w:rsidR="00F234DD" w:rsidRPr="00D35FAA">
        <w:rPr>
          <w:rFonts w:ascii="Times New Roman" w:hAnsi="Times New Roman"/>
          <w:color w:val="000000" w:themeColor="text1"/>
          <w:sz w:val="28"/>
          <w:szCs w:val="28"/>
        </w:rPr>
        <w:t>Фактчекинг и борьба с фейковыми новостями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5636D" w:rsidRPr="00D35FAA" w:rsidRDefault="0095636D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95636D" w:rsidRPr="00D35FAA" w:rsidRDefault="004353C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ЭКЗАМЕНАЦИОННЫЙ БИЛЕТ № 1</w:t>
      </w:r>
    </w:p>
    <w:p w:rsidR="0095636D" w:rsidRPr="00D35FAA" w:rsidRDefault="0095636D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636D" w:rsidRPr="00D35FAA" w:rsidRDefault="004353C4">
      <w:pPr>
        <w:pStyle w:val="af6"/>
        <w:numPr>
          <w:ilvl w:val="0"/>
          <w:numId w:val="1"/>
        </w:numPr>
        <w:tabs>
          <w:tab w:val="left" w:pos="993"/>
          <w:tab w:val="left" w:pos="1134"/>
        </w:tabs>
        <w:spacing w:beforeAutospacing="0" w:afterAutospacing="0"/>
        <w:ind w:left="0" w:firstLine="360"/>
        <w:contextualSpacing/>
        <w:jc w:val="both"/>
        <w:rPr>
          <w:color w:val="000000" w:themeColor="text1"/>
          <w:sz w:val="28"/>
          <w:szCs w:val="28"/>
          <w:lang w:eastAsia="ar-SA"/>
        </w:rPr>
      </w:pPr>
      <w:r w:rsidRPr="00D35FAA">
        <w:rPr>
          <w:rFonts w:eastAsia="TimesNewRomanPSMT"/>
          <w:color w:val="000000" w:themeColor="text1"/>
          <w:sz w:val="28"/>
          <w:szCs w:val="28"/>
        </w:rPr>
        <w:t xml:space="preserve">Эвристика больших данных в изучении </w:t>
      </w:r>
      <w:r w:rsidRPr="00D35FAA">
        <w:rPr>
          <w:rFonts w:eastAsia="SimSun"/>
          <w:color w:val="000000" w:themeColor="text1"/>
          <w:sz w:val="28"/>
          <w:szCs w:val="28"/>
        </w:rPr>
        <w:t xml:space="preserve">эффективности </w:t>
      </w:r>
      <w:r w:rsidRPr="00D35FAA">
        <w:rPr>
          <w:rFonts w:eastAsia="SimSun"/>
          <w:bCs/>
          <w:color w:val="000000" w:themeColor="text1"/>
          <w:sz w:val="28"/>
          <w:szCs w:val="28"/>
        </w:rPr>
        <w:t xml:space="preserve">антифейковой кампании </w:t>
      </w:r>
      <w:r w:rsidRPr="00D35FAA">
        <w:rPr>
          <w:color w:val="000000" w:themeColor="text1"/>
          <w:sz w:val="28"/>
          <w:szCs w:val="28"/>
        </w:rPr>
        <w:t>(20 балов).</w:t>
      </w:r>
    </w:p>
    <w:p w:rsidR="0095636D" w:rsidRPr="00D35FAA" w:rsidRDefault="004353C4">
      <w:pPr>
        <w:pStyle w:val="af2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Алгоритм анализа социальной базы фейковых информационных потоков 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>(20 балов)</w:t>
      </w:r>
      <w:r w:rsidRPr="00D35FAA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.</w:t>
      </w:r>
    </w:p>
    <w:p w:rsidR="0095636D" w:rsidRPr="00D35FAA" w:rsidRDefault="004353C4">
      <w:pPr>
        <w:pStyle w:val="af2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Составьте концепцию антифейковой кампании (на примере СВО) (20 балов).</w:t>
      </w:r>
    </w:p>
    <w:p w:rsidR="0095636D" w:rsidRPr="00D35FAA" w:rsidRDefault="004353C4">
      <w:pPr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Руководитель </w:t>
      </w:r>
    </w:p>
    <w:p w:rsidR="0095636D" w:rsidRPr="00D35FAA" w:rsidRDefault="004353C4">
      <w:pPr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Департамента политологии                            К.В. Симонов</w:t>
      </w:r>
    </w:p>
    <w:p w:rsidR="0095636D" w:rsidRPr="00D35FAA" w:rsidRDefault="004353C4">
      <w:pPr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95636D" w:rsidRPr="00D35FAA" w:rsidRDefault="0095636D">
      <w:pPr>
        <w:pStyle w:val="af6"/>
        <w:spacing w:beforeAutospacing="0" w:afterAutospacing="0" w:line="276" w:lineRule="auto"/>
        <w:ind w:firstLine="340"/>
        <w:jc w:val="both"/>
        <w:rPr>
          <w:iCs/>
          <w:color w:val="000000" w:themeColor="text1"/>
          <w:sz w:val="28"/>
          <w:szCs w:val="28"/>
          <w:lang w:eastAsia="en-US"/>
        </w:rPr>
      </w:pPr>
    </w:p>
    <w:p w:rsidR="0095636D" w:rsidRPr="00D35FAA" w:rsidRDefault="004353C4">
      <w:pPr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:rsidR="0095636D" w:rsidRPr="00D35FAA" w:rsidRDefault="0095636D">
      <w:pPr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636D" w:rsidRPr="00D35FAA" w:rsidRDefault="0056787F" w:rsidP="0056787F">
      <w:pPr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42.03.01 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Реклама и связи с общественностью, профиль "Cвязи с общественностью в политике и бизне</w:t>
      </w:r>
      <w:r w:rsidR="00042ED5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се /Public Relations in Politic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s</w:t>
      </w:r>
      <w:r w:rsidR="00042ED5"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and Business" </w:t>
      </w:r>
    </w:p>
    <w:p w:rsidR="0095636D" w:rsidRPr="00D35FAA" w:rsidRDefault="00042ED5" w:rsidP="00042ED5">
      <w:pPr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Таблица </w:t>
      </w:r>
      <w:r w:rsidR="00695426" w:rsidRPr="00D35FAA">
        <w:rPr>
          <w:rFonts w:ascii="Times New Roman" w:hAnsi="Times New Roman"/>
          <w:color w:val="000000" w:themeColor="text1"/>
          <w:sz w:val="28"/>
          <w:szCs w:val="28"/>
        </w:rPr>
        <w:t>8</w:t>
      </w:r>
    </w:p>
    <w:tbl>
      <w:tblPr>
        <w:tblStyle w:val="1b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558"/>
        <w:gridCol w:w="2555"/>
        <w:gridCol w:w="2410"/>
        <w:gridCol w:w="4393"/>
      </w:tblGrid>
      <w:tr w:rsidR="00D35FAA" w:rsidRPr="00D35FAA" w:rsidTr="001C5A9B">
        <w:tc>
          <w:tcPr>
            <w:tcW w:w="1558" w:type="dxa"/>
          </w:tcPr>
          <w:p w:rsidR="0095636D" w:rsidRPr="00D35FAA" w:rsidRDefault="004353C4">
            <w:pPr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5" w:type="dxa"/>
          </w:tcPr>
          <w:p w:rsidR="0095636D" w:rsidRPr="00D35FAA" w:rsidRDefault="004353C4">
            <w:pPr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</w:tcPr>
          <w:p w:rsidR="0095636D" w:rsidRPr="00D35FAA" w:rsidRDefault="000942C9">
            <w:pPr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обучения (</w:t>
            </w:r>
            <w:r w:rsidR="004353C4"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4393" w:type="dxa"/>
          </w:tcPr>
          <w:p w:rsidR="0095636D" w:rsidRPr="00D35FAA" w:rsidRDefault="004353C4">
            <w:pPr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D35FAA" w:rsidRPr="00D35FAA" w:rsidTr="001C5A9B">
        <w:tc>
          <w:tcPr>
            <w:tcW w:w="1558" w:type="dxa"/>
            <w:shd w:val="clear" w:color="auto" w:fill="FFFFFF" w:themeFill="background1"/>
          </w:tcPr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  <w:shd w:val="clear" w:color="auto" w:fill="F8F7F8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 (ОПК-6).</w:t>
            </w:r>
          </w:p>
        </w:tc>
        <w:tc>
          <w:tcPr>
            <w:tcW w:w="2555" w:type="dxa"/>
          </w:tcPr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</w:rPr>
              <w:t>1. Понимает</w:t>
            </w:r>
          </w:p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  <w:lang w:eastAsia="ru-RU"/>
              </w:rPr>
              <w:t>принципы работы современных информационных технологий.</w:t>
            </w:r>
          </w:p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  <w:lang w:eastAsia="ru-RU"/>
              </w:rPr>
              <w:t>2. Работает с необходимым программным обеспечением, офисной техникой, информационно-коммуникативными технологиями для комплексной постановки и решения  задач профессиональной деятельности.</w:t>
            </w:r>
          </w:p>
          <w:p w:rsidR="0095636D" w:rsidRPr="00D35FAA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3. Работает с информационно-поисковыми системами в сети Интернет, с открытыми базами данных.</w:t>
            </w:r>
          </w:p>
        </w:tc>
        <w:tc>
          <w:tcPr>
            <w:tcW w:w="2410" w:type="dxa"/>
          </w:tcPr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lastRenderedPageBreak/>
              <w:t>1.Знать: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принципы работы современных информационных технологий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Уметь: </w:t>
            </w:r>
            <w:r w:rsidRPr="00D35FAA">
              <w:rPr>
                <w:color w:val="000000" w:themeColor="text1"/>
              </w:rPr>
              <w:t xml:space="preserve">применить в профессиональной деятельности </w:t>
            </w:r>
            <w:r w:rsidRPr="00D35FAA">
              <w:rPr>
                <w:color w:val="000000" w:themeColor="text1"/>
                <w:shd w:val="clear" w:color="auto" w:fill="F8F7F8"/>
              </w:rPr>
              <w:t>принципы работы современных информационных технологий</w:t>
            </w:r>
            <w:r w:rsidRPr="00D35FAA">
              <w:rPr>
                <w:color w:val="000000" w:themeColor="text1"/>
              </w:rPr>
              <w:t>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  <w:r w:rsidRPr="00D35FAA">
              <w:rPr>
                <w:color w:val="000000" w:themeColor="text1"/>
              </w:rPr>
              <w:t>2</w:t>
            </w:r>
            <w:r w:rsidRPr="00D35FAA">
              <w:rPr>
                <w:b/>
                <w:color w:val="000000" w:themeColor="text1"/>
              </w:rPr>
              <w:t>. Знать: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принципы работы необходимого программного обеспечения, офисной техники, информационно-</w:t>
            </w:r>
            <w:r w:rsidRPr="00D35FAA">
              <w:rPr>
                <w:color w:val="000000" w:themeColor="text1"/>
                <w:shd w:val="clear" w:color="auto" w:fill="F8F7F8"/>
              </w:rPr>
              <w:lastRenderedPageBreak/>
              <w:t>коммуникативных технологий</w:t>
            </w:r>
            <w:r w:rsidRPr="00D35FAA">
              <w:rPr>
                <w:color w:val="000000" w:themeColor="text1"/>
              </w:rPr>
              <w:t>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Уметь: </w:t>
            </w:r>
            <w:r w:rsidRPr="00D35FAA">
              <w:rPr>
                <w:bCs/>
                <w:color w:val="000000" w:themeColor="text1"/>
              </w:rPr>
              <w:t xml:space="preserve">применить в профессиональной деятельности </w:t>
            </w:r>
            <w:r w:rsidRPr="00D35FAA">
              <w:rPr>
                <w:color w:val="000000" w:themeColor="text1"/>
                <w:shd w:val="clear" w:color="auto" w:fill="F8F7F8"/>
              </w:rPr>
              <w:t>принципы работы необходимого программного обеспечения, офисной техники, информационно-коммуникативных технологий</w:t>
            </w:r>
            <w:r w:rsidRPr="00D35FAA">
              <w:rPr>
                <w:color w:val="000000" w:themeColor="text1"/>
              </w:rPr>
              <w:t>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  <w:r w:rsidRPr="00D35FAA">
              <w:rPr>
                <w:color w:val="000000" w:themeColor="text1"/>
              </w:rPr>
              <w:t xml:space="preserve">3. </w:t>
            </w:r>
            <w:r w:rsidRPr="00D35FAA">
              <w:rPr>
                <w:b/>
                <w:color w:val="000000" w:themeColor="text1"/>
              </w:rPr>
              <w:t>Знать:</w:t>
            </w:r>
            <w:r w:rsidRPr="00D35FAA">
              <w:rPr>
                <w:color w:val="000000" w:themeColor="text1"/>
              </w:rPr>
              <w:t xml:space="preserve"> принципы работы информационно-поисковых систем в сети Интернет,  открытых баз данных.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color w:val="000000" w:themeColor="text1"/>
              </w:rPr>
              <w:t xml:space="preserve"> </w:t>
            </w:r>
            <w:r w:rsidRPr="00D35FAA">
              <w:rPr>
                <w:bCs/>
                <w:color w:val="000000" w:themeColor="text1"/>
              </w:rPr>
              <w:t xml:space="preserve">применить в профессиональной деятельности </w:t>
            </w:r>
            <w:r w:rsidRPr="00D35FAA">
              <w:rPr>
                <w:color w:val="000000" w:themeColor="text1"/>
              </w:rPr>
              <w:t>принципы работы информационно-поисковых систем в сети Интернет,  открытых баз данных.</w:t>
            </w:r>
          </w:p>
        </w:tc>
        <w:tc>
          <w:tcPr>
            <w:tcW w:w="4393" w:type="dxa"/>
            <w:shd w:val="clear" w:color="auto" w:fill="auto"/>
          </w:tcPr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  <w:shd w:val="clear" w:color="auto" w:fill="F8F7F8"/>
              </w:rPr>
              <w:lastRenderedPageBreak/>
              <w:t>Задание 1.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динамики фейкового потока об СВО.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  <w:shd w:val="clear" w:color="auto" w:fill="F8F7F8"/>
              </w:rPr>
              <w:t>Задание 2.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Использовать сервис для оценки пользовательского резонанса (по выбору) в отношении фе</w:t>
            </w:r>
            <w:r w:rsidR="006D6223" w:rsidRPr="00D35FAA">
              <w:rPr>
                <w:color w:val="000000" w:themeColor="text1"/>
                <w:shd w:val="clear" w:color="auto" w:fill="F8F7F8"/>
              </w:rPr>
              <w:t>й</w:t>
            </w:r>
            <w:r w:rsidRPr="00D35FAA">
              <w:rPr>
                <w:color w:val="000000" w:themeColor="text1"/>
                <w:shd w:val="clear" w:color="auto" w:fill="F8F7F8"/>
              </w:rPr>
              <w:t>ков об СВО.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  <w:shd w:val="clear" w:color="auto" w:fill="F8F7F8"/>
              </w:rPr>
              <w:t>Задание 3.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Проанализировать распространение интереса к конкретному фейку с помощью парсеров поисковых систем WordStat и GoogleTrends.</w:t>
            </w:r>
          </w:p>
          <w:p w:rsidR="0095636D" w:rsidRPr="00D35FAA" w:rsidRDefault="0095636D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</w:p>
        </w:tc>
      </w:tr>
      <w:tr w:rsidR="00D35FAA" w:rsidRPr="00D35FAA" w:rsidTr="001C5A9B">
        <w:tc>
          <w:tcPr>
            <w:tcW w:w="1558" w:type="dxa"/>
          </w:tcPr>
          <w:p w:rsidR="0095636D" w:rsidRPr="00D35FAA" w:rsidRDefault="004353C4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Способность осуществлять эффективные, в том числе антикризисные, коммуникации с политическими и деловыми партнерами, а также СМИ (ПКП-3)</w:t>
            </w:r>
          </w:p>
        </w:tc>
        <w:tc>
          <w:tcPr>
            <w:tcW w:w="2555" w:type="dxa"/>
          </w:tcPr>
          <w:p w:rsidR="0095636D" w:rsidRPr="00D35FAA" w:rsidRDefault="004353C4">
            <w:pPr>
              <w:pStyle w:val="af2"/>
              <w:widowControl w:val="0"/>
              <w:tabs>
                <w:tab w:val="left" w:pos="540"/>
              </w:tabs>
              <w:ind w:left="-10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1. Организует публичные и непубличные коммуникации организации, информационные события.</w:t>
            </w:r>
          </w:p>
          <w:p w:rsidR="0095636D" w:rsidRPr="00D35FAA" w:rsidRDefault="004353C4">
            <w:pPr>
              <w:pStyle w:val="af2"/>
              <w:widowControl w:val="0"/>
              <w:tabs>
                <w:tab w:val="left" w:pos="540"/>
              </w:tabs>
              <w:ind w:left="-10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2. Применяет методы цифровых коммуникаций для реализации коммуникативной стратегии.</w:t>
            </w:r>
          </w:p>
          <w:p w:rsidR="0095636D" w:rsidRPr="00D35FAA" w:rsidRDefault="004353C4">
            <w:pPr>
              <w:pStyle w:val="af2"/>
              <w:widowControl w:val="0"/>
              <w:tabs>
                <w:tab w:val="left" w:pos="540"/>
              </w:tabs>
              <w:ind w:left="-10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3. Прогнозирует риски и разрабатывает программу антикризисной коммуникации.</w:t>
            </w:r>
          </w:p>
        </w:tc>
        <w:tc>
          <w:tcPr>
            <w:tcW w:w="2410" w:type="dxa"/>
          </w:tcPr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1.Знать:</w:t>
            </w:r>
            <w:r w:rsidRPr="00D35FAA">
              <w:rPr>
                <w:color w:val="000000" w:themeColor="text1"/>
              </w:rPr>
              <w:t xml:space="preserve"> принципы организации публичных и непубличных коммуникаций организации, информационных событий.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bCs/>
                <w:color w:val="000000" w:themeColor="text1"/>
              </w:rPr>
              <w:t>Уметь:</w:t>
            </w:r>
            <w:r w:rsidRPr="00D35FAA">
              <w:rPr>
                <w:color w:val="000000" w:themeColor="text1"/>
              </w:rPr>
              <w:t>.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принципы организации публичных и непубличных коммуникаций организации, информационных событий.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2.Знать: </w:t>
            </w:r>
            <w:r w:rsidRPr="00D35FAA">
              <w:rPr>
                <w:color w:val="000000" w:themeColor="text1"/>
              </w:rPr>
              <w:t xml:space="preserve">методы цифровых коммуникаций для </w:t>
            </w:r>
            <w:r w:rsidRPr="00D35FAA">
              <w:rPr>
                <w:color w:val="000000" w:themeColor="text1"/>
              </w:rPr>
              <w:lastRenderedPageBreak/>
              <w:t>реализации коммуникативной стратегии.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rFonts w:eastAsia="TimesNewRomanPSMT"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методы цифровых коммуникаций для реализации коммуникативной стратегии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rFonts w:eastAsia="TimesNewRomanPSMT"/>
                <w:color w:val="000000" w:themeColor="text1"/>
              </w:rPr>
              <w:t>3.</w:t>
            </w:r>
            <w:r w:rsidRPr="00D35FAA">
              <w:rPr>
                <w:b/>
                <w:color w:val="000000" w:themeColor="text1"/>
              </w:rPr>
              <w:t xml:space="preserve"> Знать:</w:t>
            </w:r>
            <w:r w:rsidRPr="00D35FAA">
              <w:rPr>
                <w:color w:val="000000" w:themeColor="text1"/>
              </w:rPr>
              <w:t xml:space="preserve"> принципы разработки прогноза рисков и программ антикризисной коммуникации</w:t>
            </w:r>
          </w:p>
          <w:p w:rsidR="0095636D" w:rsidRPr="00D35FAA" w:rsidRDefault="004353C4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 </w:t>
            </w:r>
            <w:r w:rsidRPr="00D35FAA">
              <w:rPr>
                <w:color w:val="000000" w:themeColor="text1"/>
              </w:rPr>
              <w:t>принципы разработки прогноза рисков и программ антикризисной коммуникации.</w:t>
            </w:r>
          </w:p>
        </w:tc>
        <w:tc>
          <w:tcPr>
            <w:tcW w:w="4393" w:type="dxa"/>
            <w:shd w:val="clear" w:color="auto" w:fill="auto"/>
          </w:tcPr>
          <w:p w:rsidR="0095636D" w:rsidRPr="00D35FAA" w:rsidRDefault="004353C4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Задание 1.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Разработать концепцию антифейковой медиакоммуникационной кампании.</w:t>
            </w:r>
          </w:p>
          <w:p w:rsidR="0095636D" w:rsidRPr="00D35FAA" w:rsidRDefault="004353C4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Задание 2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 Создать макет блога антифейкового назначения.</w:t>
            </w:r>
          </w:p>
          <w:p w:rsidR="0095636D" w:rsidRPr="00D35FAA" w:rsidRDefault="004353C4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Задание 3.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Сформировать эмпирическую модель прогнозного исследования рисков распространения фейков об СВО.</w:t>
            </w:r>
          </w:p>
        </w:tc>
      </w:tr>
      <w:tr w:rsidR="00D35FAA" w:rsidRPr="00D35FAA" w:rsidTr="00A55AC1">
        <w:tc>
          <w:tcPr>
            <w:tcW w:w="10916" w:type="dxa"/>
            <w:gridSpan w:val="4"/>
          </w:tcPr>
          <w:p w:rsidR="001C5A9B" w:rsidRPr="00D35FAA" w:rsidRDefault="001C5A9B" w:rsidP="001C5A9B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42.03.01 </w:t>
            </w: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Реклама и связи с общественностью, ОП "Реклама и связи с общественностью", профиль "Медиаинновации"</w:t>
            </w:r>
          </w:p>
          <w:p w:rsidR="001C5A9B" w:rsidRPr="00D35FAA" w:rsidRDefault="001C5A9B">
            <w:pPr>
              <w:widowControl w:val="0"/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35FAA" w:rsidRPr="00D35FAA" w:rsidTr="00E95C57">
        <w:tc>
          <w:tcPr>
            <w:tcW w:w="1558" w:type="dxa"/>
            <w:shd w:val="clear" w:color="auto" w:fill="FFFFFF" w:themeFill="background1"/>
          </w:tcPr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  <w:shd w:val="clear" w:color="auto" w:fill="F8F7F8"/>
              </w:rPr>
              <w:t xml:space="preserve">Способность управлять инновационным медиапроектом, работать с инфраструктурой инновационной деятельности, инициировать партнерские проекты и интегрироваться в государственные программы развития </w:t>
            </w:r>
            <w:r w:rsidRPr="00D35FAA">
              <w:rPr>
                <w:color w:val="000000" w:themeColor="text1"/>
                <w:shd w:val="clear" w:color="auto" w:fill="F8F7F8"/>
              </w:rPr>
              <w:lastRenderedPageBreak/>
              <w:t>(ПКП – 3).</w:t>
            </w:r>
          </w:p>
        </w:tc>
        <w:tc>
          <w:tcPr>
            <w:tcW w:w="2555" w:type="dxa"/>
          </w:tcPr>
          <w:p w:rsidR="00E95C57" w:rsidRPr="00D35FAA" w:rsidRDefault="00E95C57" w:rsidP="0049468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 Применяет технологии инновационного менеджмента в процессах управления работами и проектом.</w:t>
            </w:r>
          </w:p>
          <w:p w:rsidR="00E95C57" w:rsidRPr="00D35FAA" w:rsidRDefault="00E95C57" w:rsidP="0049468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2. Использует процедуры вовлечения внешних ресурсов для масштабирования проектной деятельности в сфере медиакоммуникаций.</w:t>
            </w:r>
          </w:p>
          <w:p w:rsidR="00E95C57" w:rsidRPr="00D35FAA" w:rsidRDefault="00E95C57" w:rsidP="0049468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3. Измеряет коммуникационную и экономическую эффективность инновационного медиапроекта.</w:t>
            </w:r>
          </w:p>
        </w:tc>
        <w:tc>
          <w:tcPr>
            <w:tcW w:w="2410" w:type="dxa"/>
          </w:tcPr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  <w:shd w:val="clear" w:color="auto" w:fill="F8F7F8"/>
              </w:rPr>
            </w:pPr>
            <w:r w:rsidRPr="00D35FAA">
              <w:rPr>
                <w:b/>
                <w:color w:val="000000" w:themeColor="text1"/>
              </w:rPr>
              <w:t>1.Знать: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</w:t>
            </w:r>
            <w:r w:rsidRPr="00D35FAA">
              <w:rPr>
                <w:color w:val="000000" w:themeColor="text1"/>
              </w:rPr>
              <w:t>технологии инновационного менеджмента</w:t>
            </w:r>
          </w:p>
          <w:p w:rsidR="00E95C57" w:rsidRPr="00D35FAA" w:rsidRDefault="00E95C57" w:rsidP="0049468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Уметь:</w:t>
            </w:r>
            <w:r w:rsidRPr="00D35FA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применить в профессиональной деятельности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технологии инновационного менеджмента в процессах управления работами и проектом.</w:t>
            </w:r>
          </w:p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  <w:shd w:val="clear" w:color="auto" w:fill="F8F7F8"/>
              </w:rPr>
            </w:pPr>
            <w:r w:rsidRPr="00D35FAA">
              <w:rPr>
                <w:color w:val="000000" w:themeColor="text1"/>
              </w:rPr>
              <w:t>2</w:t>
            </w:r>
            <w:r w:rsidRPr="00D35FAA">
              <w:rPr>
                <w:b/>
                <w:color w:val="000000" w:themeColor="text1"/>
              </w:rPr>
              <w:t>. Знать: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</w:t>
            </w:r>
            <w:r w:rsidRPr="00D35FAA">
              <w:rPr>
                <w:color w:val="000000" w:themeColor="text1"/>
              </w:rPr>
              <w:t>процедуры вовлечения внешних ресурсов для масштабирования проектной деятельности в сфере медиакоммуникаций</w:t>
            </w:r>
          </w:p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Уметь: </w:t>
            </w:r>
            <w:r w:rsidRPr="00D35FAA">
              <w:rPr>
                <w:bCs/>
                <w:color w:val="000000" w:themeColor="text1"/>
              </w:rPr>
              <w:t xml:space="preserve">применить в профессиональной </w:t>
            </w:r>
            <w:r w:rsidRPr="00D35FAA">
              <w:rPr>
                <w:bCs/>
                <w:color w:val="000000" w:themeColor="text1"/>
              </w:rPr>
              <w:lastRenderedPageBreak/>
              <w:t>деятельности</w:t>
            </w:r>
            <w:r w:rsidRPr="00D35FAA">
              <w:rPr>
                <w:color w:val="000000" w:themeColor="text1"/>
              </w:rPr>
              <w:t xml:space="preserve"> процедуры вовлечения внешних ресурсов для масштабирования проектной деятельности в сфере медиакоммуникаций</w:t>
            </w:r>
          </w:p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</w:rPr>
              <w:t xml:space="preserve">3. </w:t>
            </w:r>
            <w:r w:rsidRPr="00D35FAA">
              <w:rPr>
                <w:b/>
                <w:color w:val="000000" w:themeColor="text1"/>
              </w:rPr>
              <w:t>Знать:</w:t>
            </w:r>
            <w:r w:rsidRPr="00D35FAA">
              <w:rPr>
                <w:color w:val="000000" w:themeColor="text1"/>
              </w:rPr>
              <w:t xml:space="preserve"> методы измерения коммуникационной и экономической эффективности инновационного медиапроекта.</w:t>
            </w:r>
          </w:p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  <w:highlight w:val="yellow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color w:val="000000" w:themeColor="text1"/>
              </w:rPr>
              <w:t xml:space="preserve"> </w:t>
            </w:r>
            <w:r w:rsidRPr="00D35FAA">
              <w:rPr>
                <w:bCs/>
                <w:color w:val="000000" w:themeColor="text1"/>
              </w:rPr>
              <w:t>применить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методы измерения коммуникационной и экономической эффективности инновационного медиапроекта.</w:t>
            </w:r>
          </w:p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393" w:type="dxa"/>
            <w:shd w:val="clear" w:color="auto" w:fill="auto"/>
          </w:tcPr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  <w:shd w:val="clear" w:color="auto" w:fill="F8F7F8"/>
              </w:rPr>
              <w:lastRenderedPageBreak/>
              <w:t>Задание 1.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</w:t>
            </w:r>
            <w:r w:rsidR="000063DA" w:rsidRPr="00D35FAA">
              <w:rPr>
                <w:color w:val="000000" w:themeColor="text1"/>
                <w:shd w:val="clear" w:color="auto" w:fill="F8F7F8"/>
              </w:rPr>
              <w:t>Разработать паспорт антифейкового проекта</w:t>
            </w:r>
            <w:r w:rsidRPr="00D35FAA">
              <w:rPr>
                <w:color w:val="000000" w:themeColor="text1"/>
                <w:shd w:val="clear" w:color="auto" w:fill="F8F7F8"/>
              </w:rPr>
              <w:t>.</w:t>
            </w:r>
          </w:p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  <w:shd w:val="clear" w:color="auto" w:fill="F8F7F8"/>
              </w:rPr>
              <w:t>Задание 2.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</w:t>
            </w:r>
            <w:r w:rsidR="000063DA" w:rsidRPr="00D35FAA">
              <w:rPr>
                <w:color w:val="000000" w:themeColor="text1"/>
                <w:shd w:val="clear" w:color="auto" w:fill="F8F7F8"/>
              </w:rPr>
              <w:t>Осуществить акторно-ресурсный анализ для антифейковой кампании</w:t>
            </w:r>
            <w:r w:rsidRPr="00D35FAA">
              <w:rPr>
                <w:color w:val="000000" w:themeColor="text1"/>
                <w:shd w:val="clear" w:color="auto" w:fill="F8F7F8"/>
              </w:rPr>
              <w:t>.</w:t>
            </w:r>
          </w:p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  <w:shd w:val="clear" w:color="auto" w:fill="F8F7F8"/>
              </w:rPr>
              <w:t>Задание 3.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</w:t>
            </w:r>
            <w:r w:rsidR="000063DA" w:rsidRPr="00D35FAA">
              <w:rPr>
                <w:color w:val="000000" w:themeColor="text1"/>
                <w:shd w:val="clear" w:color="auto" w:fill="F8F7F8"/>
              </w:rPr>
              <w:t xml:space="preserve">Разработать эмпирические модели для измерения </w:t>
            </w:r>
            <w:r w:rsidR="000063DA" w:rsidRPr="00D35FAA">
              <w:rPr>
                <w:color w:val="000000" w:themeColor="text1"/>
              </w:rPr>
              <w:t>экономической и коммуникационной эффективности антифейковой кампании</w:t>
            </w:r>
            <w:r w:rsidRPr="00D35FAA">
              <w:rPr>
                <w:color w:val="000000" w:themeColor="text1"/>
                <w:shd w:val="clear" w:color="auto" w:fill="F8F7F8"/>
              </w:rPr>
              <w:t>.</w:t>
            </w:r>
          </w:p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</w:p>
        </w:tc>
      </w:tr>
      <w:tr w:rsidR="00D35FAA" w:rsidRPr="00D35FAA" w:rsidTr="00E95C57">
        <w:tc>
          <w:tcPr>
            <w:tcW w:w="1558" w:type="dxa"/>
          </w:tcPr>
          <w:p w:rsidR="00E95C57" w:rsidRPr="00D35FAA" w:rsidRDefault="00E95C57" w:rsidP="00494683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 (ПКП - 4).</w:t>
            </w:r>
          </w:p>
        </w:tc>
        <w:tc>
          <w:tcPr>
            <w:tcW w:w="2555" w:type="dxa"/>
          </w:tcPr>
          <w:p w:rsidR="00E95C57" w:rsidRPr="00D35FAA" w:rsidRDefault="00E95C57" w:rsidP="00494683">
            <w:pPr>
              <w:pStyle w:val="af2"/>
              <w:widowControl w:val="0"/>
              <w:tabs>
                <w:tab w:val="left" w:pos="540"/>
              </w:tabs>
              <w:ind w:left="5" w:firstLine="35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1. Применяет процедуру фасилитации для развития способностей команды медиапроекта в разработке и принятия решений.</w:t>
            </w:r>
          </w:p>
          <w:p w:rsidR="00E95C57" w:rsidRPr="00D35FAA" w:rsidRDefault="00E95C57" w:rsidP="00494683">
            <w:pPr>
              <w:pStyle w:val="af2"/>
              <w:widowControl w:val="0"/>
              <w:tabs>
                <w:tab w:val="left" w:pos="540"/>
              </w:tabs>
              <w:ind w:left="5" w:firstLine="35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2. Координирует решения по развитию медиапродукта и развитию потребителей медиа.</w:t>
            </w:r>
          </w:p>
          <w:p w:rsidR="00E95C57" w:rsidRPr="00D35FAA" w:rsidRDefault="00E95C57" w:rsidP="00494683">
            <w:pPr>
              <w:pStyle w:val="af2"/>
              <w:widowControl w:val="0"/>
              <w:tabs>
                <w:tab w:val="left" w:pos="540"/>
              </w:tabs>
              <w:ind w:left="5" w:firstLine="35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3. Организует работу по тестированию и корректировке прототипа медиапродукта.</w:t>
            </w:r>
          </w:p>
          <w:p w:rsidR="00E95C57" w:rsidRPr="00D35FAA" w:rsidRDefault="00E95C57" w:rsidP="00494683">
            <w:pPr>
              <w:pStyle w:val="af2"/>
              <w:widowControl w:val="0"/>
              <w:tabs>
                <w:tab w:val="left" w:pos="540"/>
              </w:tabs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1.Знать:</w:t>
            </w:r>
            <w:r w:rsidRPr="00D35FAA">
              <w:rPr>
                <w:color w:val="000000" w:themeColor="text1"/>
              </w:rPr>
              <w:t xml:space="preserve"> принципы организации процедуры фасилитации для развития способностей команды медиапроекта в разработке и принятия решений</w:t>
            </w:r>
          </w:p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bCs/>
                <w:color w:val="000000" w:themeColor="text1"/>
              </w:rPr>
              <w:t>Уметь:</w:t>
            </w:r>
            <w:r w:rsidRPr="00D35FAA">
              <w:rPr>
                <w:color w:val="000000" w:themeColor="text1"/>
              </w:rPr>
              <w:t>.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принципы организации процедуры фасилитации для развития способностей команды медиапроекта в разработке и принятия решений.</w:t>
            </w:r>
          </w:p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 2.Знать: </w:t>
            </w:r>
            <w:r w:rsidRPr="00D35FAA">
              <w:rPr>
                <w:color w:val="000000" w:themeColor="text1"/>
              </w:rPr>
              <w:t xml:space="preserve">способы координации </w:t>
            </w:r>
            <w:r w:rsidRPr="00D35FAA">
              <w:rPr>
                <w:color w:val="000000" w:themeColor="text1"/>
              </w:rPr>
              <w:lastRenderedPageBreak/>
              <w:t>принятия решения по развитию медиапродукта и развитию потребителей медиа.</w:t>
            </w:r>
          </w:p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способы координации принятия решения по развитию медиапродукта и развитию потребителей медиа.</w:t>
            </w:r>
          </w:p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rFonts w:eastAsia="TimesNewRomanPSMT"/>
                <w:color w:val="000000" w:themeColor="text1"/>
              </w:rPr>
              <w:t>3.</w:t>
            </w:r>
            <w:r w:rsidRPr="00D35FAA">
              <w:rPr>
                <w:b/>
                <w:color w:val="000000" w:themeColor="text1"/>
              </w:rPr>
              <w:t xml:space="preserve"> Знать:</w:t>
            </w:r>
            <w:r w:rsidRPr="00D35FAA">
              <w:rPr>
                <w:color w:val="000000" w:themeColor="text1"/>
              </w:rPr>
              <w:t xml:space="preserve"> принципы организации работы по тестированию и корректировке прототипа медиапродукта</w:t>
            </w:r>
          </w:p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 </w:t>
            </w:r>
            <w:r w:rsidRPr="00D35FAA">
              <w:rPr>
                <w:color w:val="000000" w:themeColor="text1"/>
              </w:rPr>
              <w:t>принципы организации работы по тестированию и корректировке прототипа медиапродукта</w:t>
            </w:r>
          </w:p>
          <w:p w:rsidR="00E95C57" w:rsidRPr="00D35FAA" w:rsidRDefault="00E95C57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4393" w:type="dxa"/>
            <w:shd w:val="clear" w:color="auto" w:fill="auto"/>
          </w:tcPr>
          <w:p w:rsidR="00E95C57" w:rsidRPr="00D35FAA" w:rsidRDefault="00E95C57" w:rsidP="00494683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Задание 1.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Разработать концепцию </w:t>
            </w:r>
            <w:r w:rsidR="00773996"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мотивации для развития способностей команды антифейкового проекта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E95C57" w:rsidRPr="00D35FAA" w:rsidRDefault="00E95C57" w:rsidP="00494683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Задание 2.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Создать макет блога антифейкового назначения.</w:t>
            </w:r>
          </w:p>
          <w:p w:rsidR="00E95C57" w:rsidRPr="00D35FAA" w:rsidRDefault="00E95C57" w:rsidP="00773996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Задание 3.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Сформировать эмпирическую модель </w:t>
            </w:r>
            <w:r w:rsidR="00773996"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тестирования прототипа антифейкового медиапродукта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D35FAA" w:rsidRPr="00D35FAA" w:rsidTr="007743A2">
        <w:tc>
          <w:tcPr>
            <w:tcW w:w="10916" w:type="dxa"/>
            <w:gridSpan w:val="4"/>
          </w:tcPr>
          <w:p w:rsidR="001C5A9B" w:rsidRPr="00D35FAA" w:rsidRDefault="001C5A9B" w:rsidP="001C5A9B">
            <w:pPr>
              <w:pStyle w:val="af6"/>
              <w:spacing w:beforeAutospacing="0" w:afterAutospacing="0"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D35FAA">
              <w:rPr>
                <w:color w:val="000000" w:themeColor="text1"/>
              </w:rPr>
              <w:t>42.03.01 Реклама и связи с общественностью, ОП "Реклама и связи с общественностью", профиль «Связи с общественностью в политике и бизнесе (с частичной реализацией на английском языке)»</w:t>
            </w:r>
            <w:r w:rsidRPr="00D35FAA">
              <w:rPr>
                <w:color w:val="000000" w:themeColor="text1"/>
                <w:sz w:val="28"/>
                <w:szCs w:val="28"/>
              </w:rPr>
              <w:t xml:space="preserve">        </w:t>
            </w:r>
          </w:p>
          <w:p w:rsidR="001C5A9B" w:rsidRPr="00D35FAA" w:rsidRDefault="001C5A9B" w:rsidP="00494683">
            <w:pPr>
              <w:widowControl w:val="0"/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35FAA" w:rsidRPr="00D35FAA" w:rsidTr="001C5A9B">
        <w:tc>
          <w:tcPr>
            <w:tcW w:w="1558" w:type="dxa"/>
            <w:shd w:val="clear" w:color="auto" w:fill="FFFFFF" w:themeFill="background1"/>
          </w:tcPr>
          <w:p w:rsidR="00CE0F40" w:rsidRPr="00D35FAA" w:rsidRDefault="00CE0F40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  <w:shd w:val="clear" w:color="auto" w:fill="F8F7F8"/>
              </w:rPr>
              <w:t xml:space="preserve">Способен понимать принципы работы современных информационных технологий и использовать их для решения задач профессиональной </w:t>
            </w:r>
            <w:r w:rsidRPr="00D35FAA">
              <w:rPr>
                <w:color w:val="000000" w:themeColor="text1"/>
                <w:shd w:val="clear" w:color="auto" w:fill="F8F7F8"/>
              </w:rPr>
              <w:lastRenderedPageBreak/>
              <w:t>деятельности (ОПК-6).</w:t>
            </w:r>
          </w:p>
        </w:tc>
        <w:tc>
          <w:tcPr>
            <w:tcW w:w="2555" w:type="dxa"/>
          </w:tcPr>
          <w:p w:rsidR="00CE0F40" w:rsidRPr="00D35FAA" w:rsidRDefault="001C5A9B" w:rsidP="001C5A9B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</w:rPr>
              <w:lastRenderedPageBreak/>
              <w:t>1.</w:t>
            </w:r>
            <w:r w:rsidR="00CE0F40" w:rsidRPr="00D35FAA">
              <w:rPr>
                <w:color w:val="000000" w:themeColor="text1"/>
              </w:rPr>
              <w:t>Понимает</w:t>
            </w:r>
          </w:p>
          <w:p w:rsidR="00CE0F40" w:rsidRPr="00D35FAA" w:rsidRDefault="00CE0F40" w:rsidP="0049468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  <w:lang w:eastAsia="ru-RU"/>
              </w:rPr>
              <w:t>принципы работы современных информационных технологий.</w:t>
            </w:r>
          </w:p>
          <w:p w:rsidR="00CE0F40" w:rsidRPr="00D35FAA" w:rsidRDefault="00CE0F40" w:rsidP="0049468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  <w:lang w:eastAsia="ru-RU"/>
              </w:rPr>
              <w:t xml:space="preserve">2. Работает с необходимым программным обеспечением, офисной техникой, информационно-коммуникативными технологиями для комплексной постановки и решения  задач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  <w:lang w:eastAsia="ru-RU"/>
              </w:rPr>
              <w:lastRenderedPageBreak/>
              <w:t>профессиональной деятельности.</w:t>
            </w:r>
          </w:p>
          <w:p w:rsidR="00CE0F40" w:rsidRPr="00D35FAA" w:rsidRDefault="00CE0F40" w:rsidP="0049468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3. Работает с информационно-поисковыми системами в сети Интернет, с открытыми базами данных.</w:t>
            </w:r>
          </w:p>
        </w:tc>
        <w:tc>
          <w:tcPr>
            <w:tcW w:w="2410" w:type="dxa"/>
          </w:tcPr>
          <w:p w:rsidR="00CE0F40" w:rsidRPr="00D35FAA" w:rsidRDefault="00CE0F40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lastRenderedPageBreak/>
              <w:t>1.Знать: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принципы работы современных информационных технологий</w:t>
            </w:r>
          </w:p>
          <w:p w:rsidR="00CE0F40" w:rsidRPr="00D35FAA" w:rsidRDefault="00CE0F40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Уметь: </w:t>
            </w:r>
            <w:r w:rsidRPr="00D35FAA">
              <w:rPr>
                <w:color w:val="000000" w:themeColor="text1"/>
              </w:rPr>
              <w:t xml:space="preserve">применить в профессиональной деятельности </w:t>
            </w:r>
            <w:r w:rsidRPr="00D35FAA">
              <w:rPr>
                <w:color w:val="000000" w:themeColor="text1"/>
                <w:shd w:val="clear" w:color="auto" w:fill="F8F7F8"/>
              </w:rPr>
              <w:t>принципы работы современных информационных технологий</w:t>
            </w:r>
            <w:r w:rsidRPr="00D35FAA">
              <w:rPr>
                <w:color w:val="000000" w:themeColor="text1"/>
              </w:rPr>
              <w:t>.</w:t>
            </w:r>
          </w:p>
          <w:p w:rsidR="00CE0F40" w:rsidRPr="00D35FAA" w:rsidRDefault="001C5A9B" w:rsidP="001C5A9B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2.</w:t>
            </w:r>
            <w:r w:rsidR="00CE0F40" w:rsidRPr="00D35FAA">
              <w:rPr>
                <w:b/>
                <w:color w:val="000000" w:themeColor="text1"/>
              </w:rPr>
              <w:t>Знать:</w:t>
            </w:r>
            <w:r w:rsidR="00CE0F40" w:rsidRPr="00D35FAA">
              <w:rPr>
                <w:color w:val="000000" w:themeColor="text1"/>
                <w:shd w:val="clear" w:color="auto" w:fill="F8F7F8"/>
              </w:rPr>
              <w:t xml:space="preserve"> принц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ипы работы необходимого программного обеспечения, </w:t>
            </w:r>
            <w:r w:rsidRPr="00D35FAA">
              <w:rPr>
                <w:color w:val="000000" w:themeColor="text1"/>
                <w:shd w:val="clear" w:color="auto" w:fill="F8F7F8"/>
              </w:rPr>
              <w:lastRenderedPageBreak/>
              <w:t>офисной техники, информационно-коммуникативных технол</w:t>
            </w:r>
            <w:r w:rsidR="00CE0F40" w:rsidRPr="00D35FAA">
              <w:rPr>
                <w:color w:val="000000" w:themeColor="text1"/>
                <w:shd w:val="clear" w:color="auto" w:fill="F8F7F8"/>
              </w:rPr>
              <w:t>огий</w:t>
            </w:r>
            <w:r w:rsidR="00CE0F40" w:rsidRPr="00D35FAA">
              <w:rPr>
                <w:color w:val="000000" w:themeColor="text1"/>
              </w:rPr>
              <w:t>.</w:t>
            </w:r>
          </w:p>
          <w:p w:rsidR="00CE0F40" w:rsidRPr="00D35FAA" w:rsidRDefault="00CE0F40" w:rsidP="00494683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Уметь: </w:t>
            </w:r>
            <w:r w:rsidRPr="00D35FAA">
              <w:rPr>
                <w:bCs/>
                <w:color w:val="000000" w:themeColor="text1"/>
              </w:rPr>
              <w:t xml:space="preserve">применить в профессиональной деятельности </w:t>
            </w:r>
            <w:r w:rsidRPr="00D35FAA">
              <w:rPr>
                <w:color w:val="000000" w:themeColor="text1"/>
                <w:shd w:val="clear" w:color="auto" w:fill="F8F7F8"/>
              </w:rPr>
              <w:t>принципы работы необходимого программного обеспечения, офисной техники, информационно-коммуникативных технологий</w:t>
            </w:r>
            <w:r w:rsidRPr="00D35FAA">
              <w:rPr>
                <w:color w:val="000000" w:themeColor="text1"/>
              </w:rPr>
              <w:t>.</w:t>
            </w:r>
          </w:p>
          <w:p w:rsidR="00CE0F40" w:rsidRPr="00D35FAA" w:rsidRDefault="001C5A9B" w:rsidP="001C5A9B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3.</w:t>
            </w:r>
            <w:r w:rsidR="00CE0F40" w:rsidRPr="00D35FAA">
              <w:rPr>
                <w:b/>
                <w:color w:val="000000" w:themeColor="text1"/>
              </w:rPr>
              <w:t>Знать:</w:t>
            </w:r>
            <w:r w:rsidRPr="00D35FAA">
              <w:rPr>
                <w:color w:val="000000" w:themeColor="text1"/>
              </w:rPr>
              <w:t xml:space="preserve"> принципы работы информационно-поиско</w:t>
            </w:r>
            <w:r w:rsidR="00CE0F40" w:rsidRPr="00D35FAA">
              <w:rPr>
                <w:color w:val="000000" w:themeColor="text1"/>
              </w:rPr>
              <w:t>вых</w:t>
            </w:r>
            <w:r w:rsidRPr="00D35FAA">
              <w:rPr>
                <w:color w:val="000000" w:themeColor="text1"/>
              </w:rPr>
              <w:t xml:space="preserve"> систем в сети Интернет,  открыт</w:t>
            </w:r>
            <w:r w:rsidR="00CE0F40" w:rsidRPr="00D35FAA">
              <w:rPr>
                <w:color w:val="000000" w:themeColor="text1"/>
              </w:rPr>
              <w:t>ых баз данных.</w:t>
            </w:r>
          </w:p>
          <w:p w:rsidR="00CE0F40" w:rsidRPr="00D35FAA" w:rsidRDefault="00CE0F40" w:rsidP="00494683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color w:val="000000" w:themeColor="text1"/>
              </w:rPr>
              <w:t xml:space="preserve"> </w:t>
            </w:r>
            <w:r w:rsidRPr="00D35FAA">
              <w:rPr>
                <w:bCs/>
                <w:color w:val="000000" w:themeColor="text1"/>
              </w:rPr>
              <w:t xml:space="preserve">применить в профессиональной деятельности </w:t>
            </w:r>
            <w:r w:rsidRPr="00D35FAA">
              <w:rPr>
                <w:color w:val="000000" w:themeColor="text1"/>
              </w:rPr>
              <w:t>принципы работы информационно-поисковых систем в сети Интернет,  открытых баз данных.</w:t>
            </w:r>
          </w:p>
        </w:tc>
        <w:tc>
          <w:tcPr>
            <w:tcW w:w="4393" w:type="dxa"/>
            <w:shd w:val="clear" w:color="auto" w:fill="auto"/>
          </w:tcPr>
          <w:p w:rsidR="00CE0F40" w:rsidRPr="00D35FAA" w:rsidRDefault="00CE0F40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  <w:shd w:val="clear" w:color="auto" w:fill="F8F7F8"/>
              </w:rPr>
              <w:lastRenderedPageBreak/>
              <w:t>Задание 1.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динамики фейкового потока об СВО.</w:t>
            </w:r>
          </w:p>
          <w:p w:rsidR="00CE0F40" w:rsidRPr="00D35FAA" w:rsidRDefault="00CE0F40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  <w:shd w:val="clear" w:color="auto" w:fill="F8F7F8"/>
              </w:rPr>
              <w:t xml:space="preserve">Задание 2. </w:t>
            </w:r>
            <w:r w:rsidRPr="00D35FAA">
              <w:rPr>
                <w:color w:val="000000" w:themeColor="text1"/>
                <w:shd w:val="clear" w:color="auto" w:fill="F8F7F8"/>
              </w:rPr>
              <w:t>Использовать сервис для оценки пользовательского резонанса (по выбору) в отношении фейков об СВО.</w:t>
            </w:r>
          </w:p>
          <w:p w:rsidR="00CE0F40" w:rsidRPr="00D35FAA" w:rsidRDefault="00CE0F40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  <w:shd w:val="clear" w:color="auto" w:fill="F8F7F8"/>
              </w:rPr>
              <w:t>Задание 3.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Проанализировать распространение интереса к конкретному фейку с помощью парсеров поисковых систем WordStat и GoogleTrends.</w:t>
            </w:r>
          </w:p>
          <w:p w:rsidR="00CE0F40" w:rsidRPr="00D35FAA" w:rsidRDefault="00CE0F40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</w:p>
        </w:tc>
      </w:tr>
      <w:tr w:rsidR="00D35FAA" w:rsidRPr="00D35FAA" w:rsidTr="001C5A9B">
        <w:tc>
          <w:tcPr>
            <w:tcW w:w="1558" w:type="dxa"/>
          </w:tcPr>
          <w:p w:rsidR="00CE0F40" w:rsidRPr="00D35FAA" w:rsidRDefault="00CE0F40" w:rsidP="00494683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Способность осуществлять эффективные, в том числе антикризисные, коммуникации с политическими и деловыми партнерами, а также СМИ (ПКП-3)</w:t>
            </w:r>
          </w:p>
        </w:tc>
        <w:tc>
          <w:tcPr>
            <w:tcW w:w="2555" w:type="dxa"/>
          </w:tcPr>
          <w:p w:rsidR="00CE0F40" w:rsidRPr="00D35FAA" w:rsidRDefault="00CE0F40" w:rsidP="00494683">
            <w:pPr>
              <w:pStyle w:val="af2"/>
              <w:widowControl w:val="0"/>
              <w:tabs>
                <w:tab w:val="left" w:pos="540"/>
              </w:tabs>
              <w:ind w:left="-10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1. Организует публичные и непубличные коммуникации организации, информационные события.</w:t>
            </w:r>
          </w:p>
          <w:p w:rsidR="00CE0F40" w:rsidRPr="00D35FAA" w:rsidRDefault="00CE0F40" w:rsidP="00494683">
            <w:pPr>
              <w:pStyle w:val="af2"/>
              <w:widowControl w:val="0"/>
              <w:tabs>
                <w:tab w:val="left" w:pos="540"/>
              </w:tabs>
              <w:ind w:left="-10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2. Применяет методы цифровых коммуникаций для реализации коммуникативной стратегии.</w:t>
            </w:r>
          </w:p>
          <w:p w:rsidR="00CE0F40" w:rsidRPr="00D35FAA" w:rsidRDefault="00CE0F40" w:rsidP="00494683">
            <w:pPr>
              <w:pStyle w:val="af2"/>
              <w:widowControl w:val="0"/>
              <w:tabs>
                <w:tab w:val="left" w:pos="540"/>
              </w:tabs>
              <w:ind w:left="-10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 Прогнозирует риски и разрабатывает программу антикризисной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коммуникации.</w:t>
            </w:r>
          </w:p>
        </w:tc>
        <w:tc>
          <w:tcPr>
            <w:tcW w:w="2410" w:type="dxa"/>
          </w:tcPr>
          <w:p w:rsidR="00CE0F40" w:rsidRPr="00D35FAA" w:rsidRDefault="00CE0F40" w:rsidP="00494683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lastRenderedPageBreak/>
              <w:t>1.Знать:</w:t>
            </w:r>
            <w:r w:rsidRPr="00D35FAA">
              <w:rPr>
                <w:color w:val="000000" w:themeColor="text1"/>
              </w:rPr>
              <w:t xml:space="preserve"> принципы организации публичных и непубличных коммуникаций организации, информационных событий.</w:t>
            </w:r>
          </w:p>
          <w:p w:rsidR="00CE0F40" w:rsidRPr="00D35FAA" w:rsidRDefault="00CE0F40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bCs/>
                <w:color w:val="000000" w:themeColor="text1"/>
              </w:rPr>
              <w:t>Уметь:</w:t>
            </w:r>
            <w:r w:rsidRPr="00D35FAA">
              <w:rPr>
                <w:color w:val="000000" w:themeColor="text1"/>
              </w:rPr>
              <w:t>.</w:t>
            </w:r>
            <w:r w:rsidRPr="00D35FAA">
              <w:rPr>
                <w:bCs/>
                <w:color w:val="000000" w:themeColor="text1"/>
              </w:rPr>
              <w:t xml:space="preserve"> </w:t>
            </w:r>
            <w:r w:rsidR="009A5BED" w:rsidRPr="00D35FAA">
              <w:rPr>
                <w:bCs/>
                <w:color w:val="000000" w:themeColor="text1"/>
              </w:rPr>
              <w:t>П</w:t>
            </w:r>
            <w:r w:rsidRPr="00D35FAA">
              <w:rPr>
                <w:bCs/>
                <w:color w:val="000000" w:themeColor="text1"/>
              </w:rPr>
              <w:t>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принципы организации публичных и непубличных коммуникаций организации, информационных событий.</w:t>
            </w:r>
          </w:p>
          <w:p w:rsidR="00CE0F40" w:rsidRPr="00D35FAA" w:rsidRDefault="00CE0F40" w:rsidP="00494683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2.Знать: </w:t>
            </w:r>
            <w:r w:rsidRPr="00D35FAA">
              <w:rPr>
                <w:color w:val="000000" w:themeColor="text1"/>
              </w:rPr>
              <w:t xml:space="preserve">методы </w:t>
            </w:r>
            <w:r w:rsidRPr="00D35FAA">
              <w:rPr>
                <w:color w:val="000000" w:themeColor="text1"/>
              </w:rPr>
              <w:lastRenderedPageBreak/>
              <w:t>цифровых коммуникаций для реализации коммуникативной стратегии.</w:t>
            </w:r>
          </w:p>
          <w:p w:rsidR="00CE0F40" w:rsidRPr="00D35FAA" w:rsidRDefault="00CE0F40" w:rsidP="00494683">
            <w:pPr>
              <w:pStyle w:val="af6"/>
              <w:widowControl w:val="0"/>
              <w:spacing w:beforeAutospacing="0" w:afterAutospacing="0"/>
              <w:jc w:val="both"/>
              <w:rPr>
                <w:rFonts w:eastAsia="TimesNewRomanPSMT"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методы цифровых коммуникаций для реализации коммуникативной стратегии</w:t>
            </w:r>
          </w:p>
          <w:p w:rsidR="00CE0F40" w:rsidRPr="00D35FAA" w:rsidRDefault="00170728" w:rsidP="00170728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3.</w:t>
            </w:r>
            <w:r w:rsidR="00CE0F40" w:rsidRPr="00D35FAA">
              <w:rPr>
                <w:b/>
                <w:color w:val="000000" w:themeColor="text1"/>
              </w:rPr>
              <w:t>Знать:</w:t>
            </w:r>
            <w:r w:rsidR="00CE0F40" w:rsidRPr="00D35FAA">
              <w:rPr>
                <w:color w:val="000000" w:themeColor="text1"/>
              </w:rPr>
              <w:t xml:space="preserve"> принципы разработки прогноза рисков и программ антикризисной коммуникации</w:t>
            </w:r>
          </w:p>
          <w:p w:rsidR="00CE0F40" w:rsidRPr="00D35FAA" w:rsidRDefault="00CE0F40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 </w:t>
            </w:r>
            <w:r w:rsidRPr="00D35FAA">
              <w:rPr>
                <w:color w:val="000000" w:themeColor="text1"/>
              </w:rPr>
              <w:t>принципы разработки прогноза рисков и программ антикризисной коммуникации.</w:t>
            </w:r>
          </w:p>
        </w:tc>
        <w:tc>
          <w:tcPr>
            <w:tcW w:w="4393" w:type="dxa"/>
            <w:shd w:val="clear" w:color="auto" w:fill="auto"/>
          </w:tcPr>
          <w:p w:rsidR="00CE0F40" w:rsidRPr="00D35FAA" w:rsidRDefault="00CE0F40" w:rsidP="00494683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Задание 1.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Разработать концепцию антифейковой медиакоммуникационной кампании.</w:t>
            </w:r>
          </w:p>
          <w:p w:rsidR="00CE0F40" w:rsidRPr="00D35FAA" w:rsidRDefault="00CE0F40" w:rsidP="00494683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Задание 2.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Создать макет блога антифейкового назначения.</w:t>
            </w:r>
          </w:p>
          <w:p w:rsidR="00CE0F40" w:rsidRPr="00D35FAA" w:rsidRDefault="00CE0F40" w:rsidP="00494683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Задание 3.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Сформировать эмпирическую модель прогнозного исследования рисков распространения фейков об СВО.</w:t>
            </w:r>
          </w:p>
        </w:tc>
      </w:tr>
      <w:tr w:rsidR="00D35FAA" w:rsidRPr="00D35FAA" w:rsidTr="00A147DE">
        <w:tc>
          <w:tcPr>
            <w:tcW w:w="10916" w:type="dxa"/>
            <w:gridSpan w:val="4"/>
          </w:tcPr>
          <w:p w:rsidR="001C5A9B" w:rsidRPr="00D35FAA" w:rsidRDefault="001C5A9B" w:rsidP="001C5A9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41.03.04 Политология, профиль «Политический блоггинг и социальные сети»</w:t>
            </w:r>
          </w:p>
          <w:p w:rsidR="001C5A9B" w:rsidRPr="00D35FAA" w:rsidRDefault="001C5A9B" w:rsidP="00494683">
            <w:pPr>
              <w:widowControl w:val="0"/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35FAA" w:rsidRPr="00D35FAA" w:rsidTr="001E357C">
        <w:tc>
          <w:tcPr>
            <w:tcW w:w="1558" w:type="dxa"/>
            <w:shd w:val="clear" w:color="auto" w:fill="FFFFFF" w:themeFill="background1"/>
          </w:tcPr>
          <w:p w:rsidR="001902EE" w:rsidRPr="00D35FAA" w:rsidRDefault="001902EE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  <w:shd w:val="clear" w:color="auto" w:fill="F8F7F8"/>
              </w:rPr>
              <w:t>Способность создавать качественный контент на социально-политическую тематику для размещения в социальных сетях (ПКП -1)</w:t>
            </w:r>
          </w:p>
        </w:tc>
        <w:tc>
          <w:tcPr>
            <w:tcW w:w="2555" w:type="dxa"/>
          </w:tcPr>
          <w:p w:rsidR="001902EE" w:rsidRPr="00D35FAA" w:rsidRDefault="001902EE" w:rsidP="0049468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Изготовляет текстовый, аудио и видео-контент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  <w:t>на социально-политические темы для размещения в социальных сетях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902EE" w:rsidRPr="00D35FAA" w:rsidRDefault="001902EE" w:rsidP="0049468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Разрабатывает и ведет онлайн-платформы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:rsidR="001902EE" w:rsidRPr="00D35FAA" w:rsidRDefault="001902EE" w:rsidP="0049468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1.Знать: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  <w:t xml:space="preserve"> технологии изготовления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текстового, аудио и видео-контента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  <w:t>на социально-политические темы для размещения в социальных сетях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902EE" w:rsidRPr="00D35FAA" w:rsidRDefault="001902EE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</w:p>
          <w:p w:rsidR="001902EE" w:rsidRPr="00D35FAA" w:rsidRDefault="001902EE" w:rsidP="0049468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применить в профессиональной деятельности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  <w:t xml:space="preserve">технологии изготовления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текстового, аудио и видео-контента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7F8"/>
              </w:rPr>
              <w:t>на социально-политические темы для размещения в социальных сетях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1902EE" w:rsidRPr="00D35FAA" w:rsidRDefault="001902EE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color w:val="000000" w:themeColor="text1"/>
              </w:rPr>
              <w:t>2</w:t>
            </w:r>
            <w:r w:rsidRPr="00D35FAA">
              <w:rPr>
                <w:b/>
                <w:color w:val="000000" w:themeColor="text1"/>
              </w:rPr>
              <w:t>. Знать: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технологии разработки и </w:t>
            </w:r>
            <w:r w:rsidRPr="00D35FAA">
              <w:rPr>
                <w:color w:val="000000" w:themeColor="text1"/>
                <w:shd w:val="clear" w:color="auto" w:fill="F8F7F8"/>
              </w:rPr>
              <w:lastRenderedPageBreak/>
              <w:t>ведения онлайн-платформ</w:t>
            </w:r>
          </w:p>
          <w:p w:rsidR="001902EE" w:rsidRPr="00D35FAA" w:rsidRDefault="001902EE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 Уметь: </w:t>
            </w:r>
            <w:r w:rsidRPr="00D35FAA">
              <w:rPr>
                <w:bCs/>
                <w:color w:val="000000" w:themeColor="text1"/>
              </w:rPr>
              <w:t xml:space="preserve">применить в профессиональной деятельности </w:t>
            </w:r>
            <w:r w:rsidRPr="00D35FAA">
              <w:rPr>
                <w:color w:val="000000" w:themeColor="text1"/>
              </w:rPr>
              <w:t>технологии разработки и ведения онлайн-платформ.</w:t>
            </w:r>
          </w:p>
          <w:p w:rsidR="001902EE" w:rsidRPr="00D35FAA" w:rsidRDefault="001902EE" w:rsidP="00494683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</w:p>
          <w:p w:rsidR="001902EE" w:rsidRPr="00D35FAA" w:rsidRDefault="001902EE" w:rsidP="00494683">
            <w:pPr>
              <w:pStyle w:val="af6"/>
              <w:widowControl w:val="0"/>
              <w:spacing w:beforeAutospacing="0" w:afterAutospacing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393" w:type="dxa"/>
            <w:shd w:val="clear" w:color="auto" w:fill="auto"/>
          </w:tcPr>
          <w:p w:rsidR="001902EE" w:rsidRPr="00D35FAA" w:rsidRDefault="001902EE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D35FAA">
              <w:rPr>
                <w:b/>
                <w:color w:val="000000" w:themeColor="text1"/>
                <w:shd w:val="clear" w:color="auto" w:fill="F8F7F8"/>
              </w:rPr>
              <w:lastRenderedPageBreak/>
              <w:t>Задание 1.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</w:t>
            </w:r>
            <w:r w:rsidR="002707C8" w:rsidRPr="00D35FAA">
              <w:rPr>
                <w:color w:val="000000" w:themeColor="text1"/>
                <w:shd w:val="clear" w:color="auto" w:fill="F8F7F8"/>
              </w:rPr>
              <w:t xml:space="preserve">Разработать </w:t>
            </w:r>
            <w:r w:rsidR="002707C8" w:rsidRPr="00D35FAA">
              <w:rPr>
                <w:color w:val="000000" w:themeColor="text1"/>
              </w:rPr>
              <w:t xml:space="preserve">текстовый, аудио и видео-контент </w:t>
            </w:r>
            <w:r w:rsidR="002707C8" w:rsidRPr="00D35FAA">
              <w:rPr>
                <w:color w:val="000000" w:themeColor="text1"/>
                <w:shd w:val="clear" w:color="auto" w:fill="F8F7F8"/>
              </w:rPr>
              <w:t>антифейкового содержания для размещения в социальных сетях</w:t>
            </w:r>
            <w:r w:rsidRPr="00D35FAA">
              <w:rPr>
                <w:color w:val="000000" w:themeColor="text1"/>
                <w:shd w:val="clear" w:color="auto" w:fill="F8F7F8"/>
              </w:rPr>
              <w:t>.</w:t>
            </w:r>
          </w:p>
          <w:p w:rsidR="001902EE" w:rsidRPr="00D35FAA" w:rsidRDefault="001902EE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  <w:shd w:val="clear" w:color="auto" w:fill="F8F7F8"/>
              </w:rPr>
            </w:pPr>
            <w:r w:rsidRPr="00D35FAA">
              <w:rPr>
                <w:b/>
                <w:color w:val="000000" w:themeColor="text1"/>
                <w:shd w:val="clear" w:color="auto" w:fill="F8F7F8"/>
              </w:rPr>
              <w:t>Задание 2.</w:t>
            </w:r>
            <w:r w:rsidRPr="00D35FAA">
              <w:rPr>
                <w:color w:val="000000" w:themeColor="text1"/>
                <w:shd w:val="clear" w:color="auto" w:fill="F8F7F8"/>
              </w:rPr>
              <w:t xml:space="preserve"> </w:t>
            </w:r>
            <w:r w:rsidR="002707C8" w:rsidRPr="00D35FAA">
              <w:rPr>
                <w:color w:val="000000" w:themeColor="text1"/>
                <w:shd w:val="clear" w:color="auto" w:fill="F8F7F8"/>
              </w:rPr>
              <w:t>Разработать прототип авторской онлайн-платформы антифейкового содержания</w:t>
            </w:r>
            <w:r w:rsidRPr="00D35FAA">
              <w:rPr>
                <w:color w:val="000000" w:themeColor="text1"/>
                <w:shd w:val="clear" w:color="auto" w:fill="F8F7F8"/>
              </w:rPr>
              <w:t>.</w:t>
            </w:r>
          </w:p>
          <w:p w:rsidR="001902EE" w:rsidRPr="00D35FAA" w:rsidRDefault="001902EE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</w:p>
        </w:tc>
      </w:tr>
      <w:tr w:rsidR="00D35FAA" w:rsidRPr="00D35FAA" w:rsidTr="001E357C">
        <w:tc>
          <w:tcPr>
            <w:tcW w:w="1558" w:type="dxa"/>
          </w:tcPr>
          <w:p w:rsidR="001902EE" w:rsidRPr="00D35FAA" w:rsidRDefault="001902EE" w:rsidP="00494683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Способность продвигать контент в социальных сетях и мессенджерах с использованием передовых технологий (ПКП – 4).</w:t>
            </w:r>
          </w:p>
        </w:tc>
        <w:tc>
          <w:tcPr>
            <w:tcW w:w="2555" w:type="dxa"/>
          </w:tcPr>
          <w:p w:rsidR="001902EE" w:rsidRPr="00D35FAA" w:rsidRDefault="001902EE" w:rsidP="00494683">
            <w:pPr>
              <w:pStyle w:val="af2"/>
              <w:widowControl w:val="0"/>
              <w:tabs>
                <w:tab w:val="left" w:pos="540"/>
              </w:tabs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Проводит информационные и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PR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-кампании в цифровых медиа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902EE" w:rsidRPr="00D35FAA" w:rsidRDefault="001902EE" w:rsidP="00494683">
            <w:pPr>
              <w:pStyle w:val="af2"/>
              <w:widowControl w:val="0"/>
              <w:tabs>
                <w:tab w:val="left" w:pos="540"/>
              </w:tabs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Управляет онлайн-сообществами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:rsidR="001902EE" w:rsidRPr="00D35FAA" w:rsidRDefault="001902EE" w:rsidP="00494683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1.Знать:</w:t>
            </w:r>
            <w:r w:rsidRPr="00D35FAA">
              <w:rPr>
                <w:color w:val="000000" w:themeColor="text1"/>
              </w:rPr>
              <w:t xml:space="preserve"> технологии провндения информационных и </w:t>
            </w:r>
            <w:r w:rsidRPr="00D35FAA">
              <w:rPr>
                <w:color w:val="000000" w:themeColor="text1"/>
                <w:lang w:val="en-US"/>
              </w:rPr>
              <w:t>PR</w:t>
            </w:r>
            <w:r w:rsidRPr="00D35FAA">
              <w:rPr>
                <w:color w:val="000000" w:themeColor="text1"/>
              </w:rPr>
              <w:t>-кампаний в цифровых медиа.</w:t>
            </w:r>
          </w:p>
          <w:p w:rsidR="001902EE" w:rsidRPr="00D35FAA" w:rsidRDefault="001902EE" w:rsidP="00494683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bCs/>
                <w:color w:val="000000" w:themeColor="text1"/>
              </w:rPr>
              <w:t>Уметь: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технологии провндения информационных и </w:t>
            </w:r>
            <w:r w:rsidRPr="00D35FAA">
              <w:rPr>
                <w:color w:val="000000" w:themeColor="text1"/>
                <w:lang w:val="en-US"/>
              </w:rPr>
              <w:t>PR</w:t>
            </w:r>
            <w:r w:rsidRPr="00D35FAA">
              <w:rPr>
                <w:color w:val="000000" w:themeColor="text1"/>
              </w:rPr>
              <w:t>-кампаний в цифровых медиа.</w:t>
            </w:r>
          </w:p>
          <w:p w:rsidR="001902EE" w:rsidRPr="00D35FAA" w:rsidRDefault="001902EE" w:rsidP="00494683">
            <w:pPr>
              <w:pStyle w:val="af6"/>
              <w:widowControl w:val="0"/>
              <w:spacing w:beforeAutospacing="0" w:afterAutospacing="0"/>
              <w:jc w:val="both"/>
              <w:rPr>
                <w:bCs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 xml:space="preserve">2.Знать: </w:t>
            </w:r>
            <w:r w:rsidRPr="00D35FAA">
              <w:rPr>
                <w:color w:val="000000" w:themeColor="text1"/>
              </w:rPr>
              <w:t>принципы и методы управления онлайн-сообществами.</w:t>
            </w:r>
          </w:p>
          <w:p w:rsidR="001902EE" w:rsidRPr="00D35FAA" w:rsidRDefault="001902EE" w:rsidP="00494683">
            <w:pPr>
              <w:pStyle w:val="af6"/>
              <w:widowControl w:val="0"/>
              <w:spacing w:beforeAutospacing="0" w:afterAutospacing="0"/>
              <w:jc w:val="both"/>
              <w:rPr>
                <w:rFonts w:eastAsia="TimesNewRomanPSMT"/>
                <w:color w:val="000000" w:themeColor="text1"/>
              </w:rPr>
            </w:pPr>
            <w:r w:rsidRPr="00D35FAA">
              <w:rPr>
                <w:b/>
                <w:color w:val="000000" w:themeColor="text1"/>
              </w:rPr>
              <w:t>Уметь:</w:t>
            </w:r>
            <w:r w:rsidRPr="00D35FAA">
              <w:rPr>
                <w:bCs/>
                <w:color w:val="000000" w:themeColor="text1"/>
              </w:rPr>
              <w:t xml:space="preserve"> применить в профессиональной деятельности</w:t>
            </w:r>
            <w:r w:rsidRPr="00D35FAA">
              <w:rPr>
                <w:color w:val="000000" w:themeColor="text1"/>
              </w:rPr>
              <w:t xml:space="preserve"> принципы и методы управления онлайн-сообществами</w:t>
            </w:r>
          </w:p>
          <w:p w:rsidR="001902EE" w:rsidRPr="00D35FAA" w:rsidRDefault="001902EE" w:rsidP="00494683">
            <w:pPr>
              <w:pStyle w:val="af6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4393" w:type="dxa"/>
            <w:shd w:val="clear" w:color="auto" w:fill="auto"/>
          </w:tcPr>
          <w:p w:rsidR="001902EE" w:rsidRPr="00D35FAA" w:rsidRDefault="001902EE" w:rsidP="00494683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Задание 1. 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Разработать концепцию антифейкового проекта</w:t>
            </w:r>
            <w:r w:rsidR="00354DA5"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цифровых медиа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902EE" w:rsidRPr="00D35FAA" w:rsidRDefault="001902EE" w:rsidP="00A01182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5FA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Задание 2.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54DA5"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Разработать план развития онлайн-сообщества антифейкового содержания</w:t>
            </w: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902EE" w:rsidRPr="00D35FAA" w:rsidRDefault="001902EE" w:rsidP="00494683">
            <w:pPr>
              <w:widowControl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5F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</w:tbl>
    <w:p w:rsidR="0095636D" w:rsidRPr="00D35FAA" w:rsidRDefault="0095636D">
      <w:pPr>
        <w:pStyle w:val="af6"/>
        <w:spacing w:beforeAutospacing="0" w:afterAutospacing="0"/>
        <w:jc w:val="both"/>
        <w:rPr>
          <w:rStyle w:val="a3"/>
          <w:b w:val="0"/>
          <w:color w:val="000000" w:themeColor="text1"/>
          <w:sz w:val="28"/>
          <w:szCs w:val="28"/>
        </w:rPr>
      </w:pPr>
    </w:p>
    <w:p w:rsidR="0095636D" w:rsidRPr="00D35FAA" w:rsidRDefault="004353C4">
      <w:pPr>
        <w:pStyle w:val="af2"/>
        <w:tabs>
          <w:tab w:val="left" w:pos="709"/>
        </w:tabs>
        <w:ind w:left="915"/>
        <w:rPr>
          <w:rStyle w:val="a3"/>
          <w:rFonts w:ascii="Times New Roman" w:hAnsi="Times New Roman"/>
          <w:color w:val="000000" w:themeColor="text1"/>
          <w:sz w:val="28"/>
          <w:szCs w:val="28"/>
        </w:rPr>
      </w:pPr>
      <w:bookmarkStart w:id="18" w:name="_Toc438735535"/>
      <w:bookmarkStart w:id="19" w:name="_Toc438658263"/>
      <w:r w:rsidRPr="00D35FAA">
        <w:rPr>
          <w:rStyle w:val="a3"/>
          <w:rFonts w:ascii="Times New Roman" w:hAnsi="Times New Roman"/>
          <w:color w:val="000000" w:themeColor="text1"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  <w:bookmarkEnd w:id="18"/>
      <w:bookmarkEnd w:id="19"/>
    </w:p>
    <w:p w:rsidR="0027589E" w:rsidRPr="00D35FAA" w:rsidRDefault="0027589E" w:rsidP="0027589E">
      <w:pPr>
        <w:spacing w:line="276" w:lineRule="auto"/>
        <w:ind w:left="360"/>
        <w:rPr>
          <w:rFonts w:ascii="Trebuchet MS" w:hAnsi="Trebuchet MS"/>
          <w:color w:val="000000" w:themeColor="text1"/>
        </w:rPr>
      </w:pPr>
      <w:r w:rsidRPr="00D35FAA">
        <w:rPr>
          <w:rFonts w:ascii="Times New Roman" w:hAnsi="Times New Roman"/>
          <w:b/>
          <w:color w:val="000000" w:themeColor="text1"/>
          <w:spacing w:val="-6"/>
          <w:sz w:val="28"/>
          <w:szCs w:val="28"/>
        </w:rPr>
        <w:t>Основная литература</w:t>
      </w:r>
    </w:p>
    <w:p w:rsidR="0027589E" w:rsidRPr="00D35FAA" w:rsidRDefault="0027589E" w:rsidP="0027589E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  <w:t>Мандель, Б.Р. Современная психология массовых коммуникаций: история, теория, проблематика : учебное пособие для обучающихся в магистратуре / Б.Р. Мандель. – Изд. 2-е, стер. – Москва ; Берлин : Директ-Медиа, 2019. – 438 с. - DOI 10.23681/443847. – ЭБС Университетская библиотека online. - URL: http://biblioclub.ru/index.php?page=book&amp;id=443847 (дата обращения: 17.01.2023). – Текст : электронный.</w:t>
      </w:r>
    </w:p>
    <w:p w:rsidR="0027589E" w:rsidRPr="00D35FAA" w:rsidRDefault="0027589E" w:rsidP="0027589E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2. Марков, А. А. Теория и практика массовой информации : учебник / А.А. Марков, О.И. Молчанова, Н.В. Полякова ; под общ. ред. А.А. Маркова. — 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lastRenderedPageBreak/>
        <w:t>Москва : ИНФРА-М, 2021. — 252 с. — (Высшее образование: Бакалавриат). — DOI 10.12737/2047. - ISBN 978-5-16-006505-2. - URL: https://znanium.com/catalog/product/1210727 (дата обращения: 17.01.2023). – Текст : электронный.</w:t>
      </w:r>
    </w:p>
    <w:p w:rsidR="0027589E" w:rsidRPr="00D35FAA" w:rsidRDefault="0027589E" w:rsidP="0027589E">
      <w:pPr>
        <w:spacing w:line="276" w:lineRule="auto"/>
        <w:ind w:left="360"/>
        <w:rPr>
          <w:rFonts w:ascii="Times New Roman" w:hAnsi="Times New Roman"/>
          <w:b/>
          <w:color w:val="000000" w:themeColor="text1"/>
          <w:spacing w:val="-6"/>
          <w:sz w:val="28"/>
          <w:szCs w:val="28"/>
        </w:rPr>
      </w:pPr>
      <w:r w:rsidRPr="00D35FAA">
        <w:rPr>
          <w:rFonts w:ascii="Times New Roman" w:hAnsi="Times New Roman"/>
          <w:b/>
          <w:color w:val="000000" w:themeColor="text1"/>
          <w:spacing w:val="-6"/>
          <w:sz w:val="28"/>
          <w:szCs w:val="28"/>
        </w:rPr>
        <w:t>Дополнительная литература</w:t>
      </w:r>
    </w:p>
    <w:p w:rsidR="0027589E" w:rsidRPr="00D35FAA" w:rsidRDefault="0027589E" w:rsidP="0027589E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3.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  <w:t>Голубкова, Е. Н.  Интегрированные маркетинговые коммуникации : учебник и практикум для вузов / Е. Н. Голубкова. — 3-е изд., перераб. и доп. — Москва : Издательство Юрайт, 2023. — 363 с. — (Высшее образование). — ISBN 978-5-534-04357-0.  - Образовательная платформа Юрайт [сайт]. — URL: https://urait.ru/bcode/511008 (дата обращения: 17.01.2023). — Текст : электронный.</w:t>
      </w:r>
    </w:p>
    <w:p w:rsidR="0027589E" w:rsidRPr="00D35FAA" w:rsidRDefault="0027589E" w:rsidP="0027589E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4. Коноваленко, В. А.  Основы интегрированных коммуникаций : учебник и практикум для академического бакалавриата / В. А. Коноваленко, М. Ю. Коноваленко, Н. Г. Швед. — Москва : Издательство Юрайт, 2021. — 486 с. — (Бакалавр. Академический курс). — ISBN 978-5-9916-3061-0.  - Образовательная платформа Юрайт [сайт]. — URL: https://urait.ru/bcode/484940 (дата обращения: 17.01.2023). — Текст : электронный.</w:t>
      </w:r>
    </w:p>
    <w:p w:rsidR="0027589E" w:rsidRPr="00D35FAA" w:rsidRDefault="0027589E" w:rsidP="0027589E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5.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  <w:t>Музыкант, В. Л.  Основы интегрированных коммуникаций: теория и современные практики в 2 ч. Часть 1. Стратегии, эффективный брендинг : учебник и практикум для вузов / В. Л. Музыкант. — 2-е изд., испр. и доп. — Москва : Издательство Юрайт, 2023. — 475 с. — (Высшее образование). — ISBN 978-5-534-14309-6.  - Образовательная платформа Юрайт [сайт]. — URL: https://urait.ru/bcode/512271 (дата обращения: 17.01.2023). — Текст : электронный.</w:t>
      </w:r>
    </w:p>
    <w:p w:rsidR="0027589E" w:rsidRPr="00D35FAA" w:rsidRDefault="0027589E" w:rsidP="0027589E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  <w:t>Чуев, С. В.  Политический менеджмент. Коммуникативные технологии : учебное пособие для вузов / С. В. Чуев. — 2-е изд., испр. и доп. — Москва : Издательство Юрайт, 2023. — 244 с. — (Высшее образование). — ISBN 978-5-534-09615-6. - Образовательная платформа Юрайт [сайт]. — URL: https://urait.ru/bcode/515059 (дата обращения: 17.01.2023). — Текст : электронный.</w:t>
      </w:r>
    </w:p>
    <w:p w:rsidR="0027589E" w:rsidRPr="00D35FAA" w:rsidRDefault="0027589E" w:rsidP="0027589E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7.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  <w:t>Шарков, Ф. В. Интерактивные электронные коммуникации (возникновение “Четвертой волны”) / Ф.В. Шарков. - Москва: Издательско-торговая корпорация "Дашков и К", 2017. - 260 с. - ЭБС ZNANIUM.com. – URL: http://znanium.com/catalog/product/415250 (дата обращения: 17.01.2023). – Текст : электронный.</w:t>
      </w:r>
    </w:p>
    <w:p w:rsidR="0027589E" w:rsidRPr="00D35FAA" w:rsidRDefault="0027589E" w:rsidP="0027589E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8.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  <w:t>Шарков, Ф. И. Коммуникология: коммуникационный консалтинг : учебное пособие / Ф. И. Шарков. - 2-е изд., стер. - Москва : Издательско-торговая корпорация «Дашков и К°», 2020. — 406 с. - ЭБС ZNANIUM.com. - URL: https://znanium.com/catalog/product/1093697 (дата обращения: 17.01.2023). – Текст : электронный.</w:t>
      </w:r>
    </w:p>
    <w:p w:rsidR="0027589E" w:rsidRPr="00D35FAA" w:rsidRDefault="0027589E" w:rsidP="0027589E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27589E" w:rsidRPr="00D35FAA" w:rsidRDefault="0027589E" w:rsidP="0027589E">
      <w:pPr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27589E" w:rsidRPr="00D35FAA" w:rsidRDefault="0027589E" w:rsidP="0027589E">
      <w:pPr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</w:p>
    <w:p w:rsidR="0027589E" w:rsidRPr="00D35FAA" w:rsidRDefault="0027589E" w:rsidP="0027589E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1. Электронные ресурсы БИК:</w:t>
      </w:r>
    </w:p>
    <w:p w:rsidR="0027589E" w:rsidRPr="00D35FAA" w:rsidRDefault="0027589E" w:rsidP="0027589E">
      <w:pPr>
        <w:pStyle w:val="af2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27589E" w:rsidRPr="00D35FAA" w:rsidRDefault="0027589E" w:rsidP="0027589E">
      <w:pPr>
        <w:pStyle w:val="af2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27589E" w:rsidRPr="00D35FAA" w:rsidRDefault="0027589E" w:rsidP="0027589E">
      <w:pPr>
        <w:pStyle w:val="af2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27589E" w:rsidRPr="00D35FAA" w:rsidRDefault="0027589E" w:rsidP="0027589E">
      <w:pPr>
        <w:pStyle w:val="af2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Znanium http://www.znanium.com</w:t>
      </w:r>
    </w:p>
    <w:p w:rsidR="0027589E" w:rsidRPr="00D35FAA" w:rsidRDefault="0027589E" w:rsidP="0027589E">
      <w:pPr>
        <w:pStyle w:val="af2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27589E" w:rsidRPr="00D35FAA" w:rsidRDefault="0027589E" w:rsidP="0027589E">
      <w:pPr>
        <w:pStyle w:val="af2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27589E" w:rsidRPr="00D35FAA" w:rsidRDefault="0027589E" w:rsidP="0027589E">
      <w:pPr>
        <w:pStyle w:val="af2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:rsidR="0027589E" w:rsidRPr="00D35FAA" w:rsidRDefault="0027589E" w:rsidP="0027589E">
      <w:pPr>
        <w:pStyle w:val="af2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Деловая онлайн-библиотека AlpinaDigital http://lib.alpinadigital.ru/</w:t>
      </w:r>
    </w:p>
    <w:p w:rsidR="0027589E" w:rsidRPr="00D35FAA" w:rsidRDefault="0027589E" w:rsidP="0027589E">
      <w:pPr>
        <w:pStyle w:val="af2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:rsidR="0027589E" w:rsidRPr="00D35FAA" w:rsidRDefault="0027589E" w:rsidP="0027589E">
      <w:pPr>
        <w:pStyle w:val="af2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:rsidR="0027589E" w:rsidRPr="00D35FAA" w:rsidRDefault="0027589E" w:rsidP="0027589E">
      <w:pPr>
        <w:pStyle w:val="af2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Национальная электронная библиотека http://нэб.рф/</w:t>
      </w:r>
    </w:p>
    <w:p w:rsidR="0027589E" w:rsidRPr="00D35FAA" w:rsidRDefault="0027589E" w:rsidP="0027589E">
      <w:pPr>
        <w:pStyle w:val="af2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  <w:lang w:val="en-US"/>
        </w:rPr>
        <w:t>Academic Reference http://ar.cnki.net/ACADREF</w:t>
      </w:r>
    </w:p>
    <w:p w:rsidR="0027589E" w:rsidRPr="00D35FAA" w:rsidRDefault="0027589E" w:rsidP="0027589E">
      <w:pPr>
        <w:pStyle w:val="af2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27589E" w:rsidRPr="00D35FAA" w:rsidRDefault="0027589E" w:rsidP="0027589E">
      <w:pPr>
        <w:pStyle w:val="af2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Электронная коллекция книг издательства Springer:  SpringereBooks http://link.springer.com/</w:t>
      </w:r>
    </w:p>
    <w:p w:rsidR="0027589E" w:rsidRPr="00D35FAA" w:rsidRDefault="0027589E" w:rsidP="0027589E">
      <w:pPr>
        <w:pStyle w:val="af2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База данных научных журналов издательства Wiley https://onlinelibrary.wiley.com/</w:t>
      </w:r>
    </w:p>
    <w:p w:rsidR="0027589E" w:rsidRPr="00D35FAA" w:rsidRDefault="0027589E" w:rsidP="0027589E">
      <w:pPr>
        <w:pStyle w:val="af2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Цифровой архив научных журналов: http://arch.neicon.ru/xmlui/</w:t>
      </w:r>
    </w:p>
    <w:p w:rsidR="0095636D" w:rsidRPr="00D35FAA" w:rsidRDefault="0095636D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95636D" w:rsidRPr="00D35FAA" w:rsidRDefault="004353C4">
      <w:pPr>
        <w:spacing w:line="276" w:lineRule="auto"/>
        <w:ind w:firstLine="0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20" w:name="_Toc438735539"/>
      <w:bookmarkStart w:id="21" w:name="_Toc438658266"/>
      <w:bookmarkStart w:id="22" w:name="_Toc426472316"/>
      <w:bookmarkStart w:id="23" w:name="_Toc417907586"/>
      <w:r w:rsidRPr="00D35FAA">
        <w:rPr>
          <w:rFonts w:ascii="Times New Roman" w:hAnsi="Times New Roman"/>
          <w:b/>
          <w:color w:val="000000" w:themeColor="text1"/>
          <w:sz w:val="28"/>
          <w:szCs w:val="28"/>
        </w:rPr>
        <w:t>10. Методические указания для обучающихся по освоению дисциплины</w:t>
      </w:r>
      <w:bookmarkEnd w:id="20"/>
      <w:bookmarkEnd w:id="21"/>
      <w:bookmarkEnd w:id="22"/>
      <w:bookmarkEnd w:id="23"/>
    </w:p>
    <w:p w:rsidR="0095636D" w:rsidRPr="00D35FAA" w:rsidRDefault="004353C4">
      <w:pPr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Методические указания для обучающихся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утверждены приказом Финуниверситета от 11.05.2021 № 1040/0. </w:t>
      </w:r>
    </w:p>
    <w:p w:rsidR="0095636D" w:rsidRPr="00D35FAA" w:rsidRDefault="004353C4">
      <w:pPr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  <w:t xml:space="preserve">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:rsidR="0095636D" w:rsidRPr="00D35FAA" w:rsidRDefault="004353C4">
      <w:pPr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lastRenderedPageBreak/>
        <w:tab/>
        <w:t xml:space="preserve">Контрольная работа отражает степень освоения студентами учебного материала конкретных разделов (тем) дисциплин и оформляется в </w:t>
      </w:r>
      <w:r w:rsidR="00B1481F" w:rsidRPr="00D35FAA">
        <w:rPr>
          <w:rFonts w:ascii="Times New Roman" w:hAnsi="Times New Roman"/>
          <w:color w:val="000000" w:themeColor="text1"/>
          <w:sz w:val="28"/>
          <w:szCs w:val="28"/>
        </w:rPr>
        <w:t>форме выполнения упражнений, примеры которых представлены в разделе 6.2.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5636D" w:rsidRPr="00D35FAA" w:rsidRDefault="004353C4">
      <w:pPr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  <w:t>Цель выполнения контрольной работы</w:t>
      </w:r>
      <w:r w:rsidR="00B1481F"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>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:rsidR="0095636D" w:rsidRPr="00D35FAA" w:rsidRDefault="004353C4">
      <w:pPr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  <w:t xml:space="preserve"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 </w:t>
      </w:r>
    </w:p>
    <w:p w:rsidR="0095636D" w:rsidRPr="00D35FAA" w:rsidRDefault="004353C4">
      <w:pPr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  <w:t>Требования к выполнению контрольной работы:</w:t>
      </w:r>
    </w:p>
    <w:p w:rsidR="0095636D" w:rsidRPr="00D35FAA" w:rsidRDefault="004353C4">
      <w:pPr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:rsidR="0095636D" w:rsidRPr="00D35FAA" w:rsidRDefault="004353C4">
      <w:pPr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наличие обобщений и выводов, сделанных на основе изучения информационных источников по данной</w:t>
      </w: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  <w:t xml:space="preserve"> теме;</w:t>
      </w:r>
    </w:p>
    <w:p w:rsidR="0095636D" w:rsidRPr="00D35FAA" w:rsidRDefault="004353C4">
      <w:pPr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95636D" w:rsidRPr="00D35FAA" w:rsidRDefault="004353C4">
      <w:pPr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95636D" w:rsidRPr="00D35FAA" w:rsidRDefault="004353C4">
      <w:pPr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  <w:t>самостоятельность выполнения.</w:t>
      </w:r>
    </w:p>
    <w:p w:rsidR="0095636D" w:rsidRPr="00D35FAA" w:rsidRDefault="004353C4">
      <w:pPr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ab/>
        <w:t>Объем контрольной работы составляет не более 6 страниц, не включая таблиц, графиков и т.п. (при наличии).</w:t>
      </w:r>
    </w:p>
    <w:p w:rsidR="0095636D" w:rsidRPr="00D35FAA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ab/>
        <w:t>Оценка контрольных работ студентов проводится в процессе текущего контроля успеваемости студентов.</w:t>
      </w:r>
    </w:p>
    <w:p w:rsidR="0095636D" w:rsidRPr="00D35FAA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Эссе </w:t>
      </w:r>
      <w:r w:rsidRPr="00D35FA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представляет собой самостоятельное аргументированное размышление студента над поставленной проблемой, выражающее точку зрения автора. Цель написания эссе состоит в развитии самостоятельного творческого мышления, умения подбирать и анализировать источники по заданной проблематике.</w:t>
      </w:r>
    </w:p>
    <w:p w:rsidR="0095636D" w:rsidRPr="00D35FAA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Эссе включает следующие компоненты:</w:t>
      </w:r>
    </w:p>
    <w:p w:rsidR="0095636D" w:rsidRPr="00D35FAA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- описание проблемы (противоречия, с которым работает автор), которое содержит в том числе постановочную часть, актуализирующую изучаемую проблему;</w:t>
      </w:r>
    </w:p>
    <w:p w:rsidR="0095636D" w:rsidRPr="00D35FAA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-   теоретическое обоснование выбранной проблематики со ссылками на анализируемые источники;</w:t>
      </w:r>
    </w:p>
    <w:p w:rsidR="0095636D" w:rsidRPr="00D35FAA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- выводы, обобщающие основные заключения и результаты </w:t>
      </w:r>
      <w:r w:rsidRPr="00D35FA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lastRenderedPageBreak/>
        <w:t>размышлений автора.</w:t>
      </w:r>
    </w:p>
    <w:p w:rsidR="0095636D" w:rsidRPr="00D35FAA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Эссе должно отвечать требованиям обоснованности, оригинальности, аргументированности, четкости и лаконичности изложения.</w:t>
      </w:r>
    </w:p>
    <w:p w:rsidR="0095636D" w:rsidRPr="00D35FAA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Объем эссе - 3-7 страниц.  </w:t>
      </w:r>
    </w:p>
    <w:p w:rsidR="0095636D" w:rsidRPr="00D35FAA" w:rsidRDefault="004353C4">
      <w:pPr>
        <w:widowControl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D35FA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ab/>
      </w:r>
    </w:p>
    <w:p w:rsidR="0095636D" w:rsidRPr="00D35FAA" w:rsidRDefault="004353C4">
      <w:pPr>
        <w:spacing w:line="276" w:lineRule="auto"/>
        <w:ind w:firstLine="709"/>
        <w:outlineLvl w:val="0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bookmarkStart w:id="24" w:name="_Toc438735540"/>
      <w:bookmarkStart w:id="25" w:name="_Toc438658267"/>
      <w:bookmarkStart w:id="26" w:name="_Toc426472317"/>
      <w:r w:rsidRPr="00D35FAA">
        <w:rPr>
          <w:rFonts w:ascii="Times New Roman" w:eastAsia="Calibri" w:hAnsi="Times New Roman"/>
          <w:b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24"/>
      <w:bookmarkEnd w:id="25"/>
      <w:bookmarkEnd w:id="26"/>
    </w:p>
    <w:p w:rsidR="0095636D" w:rsidRPr="00D35FAA" w:rsidRDefault="004353C4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11.1 Комплект лицензионного программного обеспечения:</w:t>
      </w:r>
    </w:p>
    <w:p w:rsidR="0095636D" w:rsidRPr="00D35FAA" w:rsidRDefault="004353C4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val="en-US"/>
        </w:rPr>
        <w:t>WindowsMicrosoftOffice</w:t>
      </w:r>
    </w:p>
    <w:p w:rsidR="0095636D" w:rsidRPr="00D35FAA" w:rsidRDefault="004353C4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Pr="00D35FAA">
        <w:rPr>
          <w:rFonts w:ascii="Times New Roman" w:eastAsia="Calibri" w:hAnsi="Times New Roman"/>
          <w:bCs/>
          <w:color w:val="000000" w:themeColor="text1"/>
          <w:kern w:val="2"/>
          <w:sz w:val="28"/>
          <w:szCs w:val="28"/>
        </w:rPr>
        <w:t xml:space="preserve"> Антивирус </w:t>
      </w:r>
      <w:r w:rsidRPr="00D35FAA">
        <w:rPr>
          <w:rFonts w:ascii="Times New Roman" w:eastAsia="Calibri" w:hAnsi="Times New Roman"/>
          <w:bCs/>
          <w:color w:val="000000" w:themeColor="text1"/>
          <w:kern w:val="2"/>
          <w:sz w:val="28"/>
          <w:szCs w:val="28"/>
          <w:lang w:val="en-US"/>
        </w:rPr>
        <w:t>Kaspersky</w:t>
      </w:r>
    </w:p>
    <w:p w:rsidR="0095636D" w:rsidRPr="00D35FAA" w:rsidRDefault="004353C4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:rsidR="0095636D" w:rsidRPr="00D35FAA" w:rsidRDefault="004353C4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1. Консультант Плюс. URL: http://www.consultant.ru/document/cons_doc_ LAW_160060/; </w:t>
      </w:r>
    </w:p>
    <w:p w:rsidR="0095636D" w:rsidRPr="00D35FAA" w:rsidRDefault="004353C4">
      <w:pPr>
        <w:widowControl w:val="0"/>
        <w:spacing w:line="276" w:lineRule="auto"/>
        <w:ind w:firstLine="851"/>
        <w:rPr>
          <w:color w:val="000000" w:themeColor="text1"/>
          <w:sz w:val="28"/>
          <w:szCs w:val="28"/>
          <w:lang w:val="en-US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 xml:space="preserve"> 2.Справочная правовая система ГАРАНТ (интернет-версия). </w:t>
      </w:r>
      <w:r w:rsidRPr="00D35FAA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URL: </w:t>
      </w:r>
      <w:hyperlink r:id="rId17">
        <w:r w:rsidRPr="00D35FAA">
          <w:rPr>
            <w:rFonts w:ascii="Times New Roman" w:hAnsi="Times New Roman"/>
            <w:color w:val="000000" w:themeColor="text1"/>
            <w:sz w:val="28"/>
            <w:szCs w:val="28"/>
            <w:lang w:val="en-US"/>
          </w:rPr>
          <w:t>http://www.garant.ru/iv/</w:t>
        </w:r>
      </w:hyperlink>
      <w:r w:rsidRPr="00D35FAA">
        <w:rPr>
          <w:rFonts w:ascii="Times New Roman" w:hAnsi="Times New Roman"/>
          <w:color w:val="000000" w:themeColor="text1"/>
          <w:sz w:val="28"/>
          <w:szCs w:val="28"/>
          <w:lang w:val="en-US"/>
        </w:rPr>
        <w:t>;</w:t>
      </w:r>
    </w:p>
    <w:p w:rsidR="0095636D" w:rsidRPr="00D35FAA" w:rsidRDefault="004353C4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  <w:r w:rsidRPr="00D35FAA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95636D" w:rsidRPr="00D35FAA" w:rsidRDefault="004353C4">
      <w:pPr>
        <w:widowControl w:val="0"/>
        <w:spacing w:line="276" w:lineRule="auto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Cs/>
          <w:color w:val="000000" w:themeColor="text1"/>
          <w:sz w:val="28"/>
          <w:szCs w:val="28"/>
        </w:rPr>
        <w:t>не используются</w:t>
      </w:r>
    </w:p>
    <w:p w:rsidR="0095636D" w:rsidRPr="00D35FAA" w:rsidRDefault="004353C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b/>
          <w:bCs/>
          <w:color w:val="000000" w:themeColor="text1"/>
          <w:sz w:val="28"/>
          <w:szCs w:val="28"/>
        </w:rPr>
        <w:t>Базы данных, информационно-справочные и поисковые системы:</w:t>
      </w:r>
    </w:p>
    <w:p w:rsidR="0095636D" w:rsidRPr="00D35FAA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:rsidR="0095636D" w:rsidRPr="00D35FAA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б) электронные библиотеки:</w:t>
      </w:r>
    </w:p>
    <w:p w:rsidR="0095636D" w:rsidRPr="00D35FAA" w:rsidRDefault="004353C4">
      <w:pPr>
        <w:widowControl w:val="0"/>
        <w:spacing w:line="276" w:lineRule="auto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● электронный каталог Российской государственной публичной научно-технической библиотеки;</w:t>
      </w:r>
    </w:p>
    <w:p w:rsidR="0095636D" w:rsidRPr="00D35FAA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D35FAA">
        <w:rPr>
          <w:rFonts w:ascii="Times New Roman" w:hAnsi="Times New Roman"/>
          <w:color w:val="000000" w:themeColor="text1"/>
          <w:sz w:val="28"/>
          <w:szCs w:val="28"/>
        </w:rPr>
        <w:t>библиографическая база данных, библиотечный каталог библиотеки Финансового университета.</w:t>
      </w:r>
    </w:p>
    <w:p w:rsidR="0095636D" w:rsidRPr="00D35FAA" w:rsidRDefault="0095636D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</w:p>
    <w:p w:rsidR="0095636D" w:rsidRPr="00D35FAA" w:rsidRDefault="004353C4">
      <w:pPr>
        <w:spacing w:line="276" w:lineRule="auto"/>
        <w:ind w:firstLine="567"/>
        <w:outlineLvl w:val="0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bookmarkStart w:id="27" w:name="_Toc438735541"/>
      <w:bookmarkStart w:id="28" w:name="_Toc438658268"/>
      <w:bookmarkStart w:id="29" w:name="_Toc426472318"/>
      <w:bookmarkStart w:id="30" w:name="_Toc417907588"/>
      <w:r w:rsidRPr="00D35FAA">
        <w:rPr>
          <w:rFonts w:ascii="Times New Roman" w:eastAsia="Calibri" w:hAnsi="Times New Roman"/>
          <w:b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7"/>
      <w:bookmarkEnd w:id="28"/>
      <w:bookmarkEnd w:id="29"/>
      <w:bookmarkEnd w:id="30"/>
    </w:p>
    <w:p w:rsidR="0095636D" w:rsidRPr="00D35FAA" w:rsidRDefault="004353C4">
      <w:pPr>
        <w:spacing w:line="276" w:lineRule="auto"/>
        <w:rPr>
          <w:rFonts w:ascii="Times New Roman" w:hAnsi="Times New Roman"/>
          <w:bCs/>
          <w:color w:val="000000" w:themeColor="text1"/>
          <w:kern w:val="2"/>
          <w:sz w:val="28"/>
          <w:lang w:eastAsia="ar-SA"/>
        </w:rPr>
      </w:pPr>
      <w:r w:rsidRPr="00D35FAA">
        <w:rPr>
          <w:rFonts w:ascii="Times New Roman" w:hAnsi="Times New Roman"/>
          <w:bCs/>
          <w:color w:val="000000" w:themeColor="text1"/>
          <w:kern w:val="2"/>
          <w:sz w:val="28"/>
          <w:lang w:eastAsia="ar-SA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:rsidR="0095636D" w:rsidRPr="00D35FAA" w:rsidRDefault="0095636D">
      <w:pPr>
        <w:spacing w:line="276" w:lineRule="auto"/>
        <w:rPr>
          <w:color w:val="000000" w:themeColor="text1"/>
        </w:rPr>
      </w:pPr>
    </w:p>
    <w:sectPr w:rsidR="0095636D" w:rsidRPr="00D35FAA" w:rsidSect="0095636D">
      <w:headerReference w:type="default" r:id="rId18"/>
      <w:footerReference w:type="default" r:id="rId19"/>
      <w:pgSz w:w="11906" w:h="16838"/>
      <w:pgMar w:top="1276" w:right="707" w:bottom="1418" w:left="1701" w:header="709" w:footer="709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F87" w:rsidRDefault="00212F87" w:rsidP="0095636D">
      <w:r>
        <w:separator/>
      </w:r>
    </w:p>
  </w:endnote>
  <w:endnote w:type="continuationSeparator" w:id="0">
    <w:p w:rsidR="00212F87" w:rsidRDefault="00212F87" w:rsidP="0095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iddenHorzOCR">
    <w:altName w:val="MS Mincho"/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8F4" w:rsidRDefault="00212F87">
    <w:pPr>
      <w:pStyle w:val="10"/>
    </w:pPr>
    <w:r>
      <w:pict>
        <v:shape id="Врезка3" o:spid="_x0000_s2059" style="position:absolute;left:0;text-align:left;margin-left:0;margin-top:.05pt;width:1.1pt;height:1.1pt;z-index:251655168;mso-wrap-style:square;mso-position-horizontal:center;mso-position-horizontal-relative:margin;v-text-anchor:top" coordsize="" o:allowincell="f" path="m,l-127,r,-127l,-127xe" filled="f" stroked="f" strokecolor="#3465a4">
          <v:fill o:detectmouseclick="t"/>
          <w10:wrap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8F4" w:rsidRDefault="00212F87">
    <w:pPr>
      <w:pStyle w:val="10"/>
    </w:pPr>
    <w:r>
      <w:pict>
        <v:shape id="_x0000_s2051" style="position:absolute;left:0;text-align:left;margin-left:0;margin-top:.05pt;width:1.1pt;height:1.1pt;z-index:251663360;mso-wrap-style:square;mso-position-horizontal:center;mso-position-horizontal-relative:margin;v-text-anchor:top" coordsize="" o:allowincell="f" path="m,l-127,r,-127l,-127xe" filled="f" stroked="f" strokecolor="#3465a4">
          <v:fill o:detectmouseclick="t"/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8F4" w:rsidRDefault="00FE18F4">
    <w:pPr>
      <w:pStyle w:val="1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8F4" w:rsidRDefault="00FE18F4">
    <w:pPr>
      <w:pStyle w:val="1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375717"/>
      <w:docPartObj>
        <w:docPartGallery w:val="Page Numbers (Bottom of Page)"/>
        <w:docPartUnique/>
      </w:docPartObj>
    </w:sdtPr>
    <w:sdtEndPr/>
    <w:sdtContent>
      <w:p w:rsidR="00FE18F4" w:rsidRDefault="00D31120">
        <w:pPr>
          <w:pStyle w:val="10"/>
          <w:jc w:val="center"/>
        </w:pPr>
        <w:r>
          <w:fldChar w:fldCharType="begin"/>
        </w:r>
        <w:r w:rsidR="00FE18F4">
          <w:instrText xml:space="preserve"> PAGE </w:instrText>
        </w:r>
        <w:r>
          <w:fldChar w:fldCharType="separate"/>
        </w:r>
        <w:r w:rsidR="00593C4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E18F4" w:rsidRDefault="00FE18F4">
    <w:pPr>
      <w:pStyle w:val="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F87" w:rsidRDefault="00212F87" w:rsidP="0095636D">
      <w:r>
        <w:separator/>
      </w:r>
    </w:p>
  </w:footnote>
  <w:footnote w:type="continuationSeparator" w:id="0">
    <w:p w:rsidR="00212F87" w:rsidRDefault="00212F87" w:rsidP="00956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8F4" w:rsidRDefault="00212F87">
    <w:pPr>
      <w:pStyle w:val="12"/>
      <w:ind w:right="360"/>
    </w:pPr>
    <w:r>
      <w:pict>
        <v:shape id="Врезка1" o:spid="_x0000_s2063" style="position:absolute;left:0;text-align:left;margin-left:-534pt;margin-top:.05pt;width:1.1pt;height:1.1pt;z-index:251651072;mso-wrap-style:square;mso-position-horizontal:right;mso-position-horizontal-relative:margin;v-text-anchor:top" coordsize="" o:allowincell="f" path="m,l-127,r,-127l,-127xe" filled="f" stroked="f" strokecolor="#3465a4">
          <v:fill o:detectmouseclick="t"/>
          <w10:wrap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8F4" w:rsidRDefault="00212F87">
    <w:pPr>
      <w:pStyle w:val="12"/>
      <w:ind w:right="360"/>
      <w:jc w:val="center"/>
    </w:pPr>
    <w:r>
      <w:pict>
        <v:shape id="Врезка2" o:spid="_x0000_s2061" style="position:absolute;left:0;text-align:left;margin-left:126.65pt;margin-top:.05pt;width:18.1pt;height:12.05pt;z-index:251653120;mso-wrap-style:none;mso-position-horizontal:right;mso-position-horizontal-relative:margin;v-text-anchor:middle" coordsize="" o:allowincell="f" path="m,l-127,r,-127l,-127xe" filled="f" stroked="f" strokecolor="#3465a4">
          <v:fill o:detectmouseclick="t"/>
          <w10:wrap anchorx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8F4" w:rsidRDefault="00212F87">
    <w:pPr>
      <w:pStyle w:val="12"/>
      <w:ind w:right="360"/>
    </w:pPr>
    <w:r>
      <w:pict>
        <v:shape id="_x0000_s2057" style="position:absolute;left:0;text-align:left;margin-left:-534pt;margin-top:.05pt;width:1.1pt;height:1.1pt;z-index:251657216;mso-wrap-style:square;mso-position-horizontal:right;mso-position-horizontal-relative:margin;v-text-anchor:top" coordsize="" o:allowincell="f" path="m,l-127,r,-127l,-127xe" filled="f" stroked="f" strokecolor="#3465a4">
          <v:fill o:detectmouseclick="t"/>
          <w10:wrap anchorx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8F4" w:rsidRDefault="00212F87">
    <w:pPr>
      <w:pStyle w:val="12"/>
      <w:ind w:right="360"/>
      <w:jc w:val="center"/>
    </w:pPr>
    <w:r>
      <w:pict>
        <v:shape id="_x0000_s2055" style="position:absolute;left:0;text-align:left;margin-left:126.65pt;margin-top:.05pt;width:18.1pt;height:12.05pt;z-index:251659264;mso-wrap-style:none;mso-position-horizontal:right;mso-position-horizontal-relative:margin;v-text-anchor:middle" coordsize="" o:allowincell="f" path="m,l-127,r,-127l,-127xe" filled="f" stroked="f" strokecolor="#3465a4">
          <v:fill o:detectmouseclick="t"/>
          <w10:wrap anchorx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8F4" w:rsidRDefault="00212F87">
    <w:pPr>
      <w:pStyle w:val="12"/>
      <w:ind w:right="360"/>
      <w:jc w:val="center"/>
    </w:pPr>
    <w:r>
      <w:pict>
        <v:shape id="_x0000_s2053" style="position:absolute;left:0;text-align:left;margin-left:126.65pt;margin-top:.05pt;width:18.1pt;height:12.05pt;z-index:251661312;mso-wrap-style:none;mso-position-horizontal:right;mso-position-horizontal-relative:margin;v-text-anchor:middle" coordsize="" o:allowincell="f" path="m,l-127,r,-127l,-127xe" filled="f" stroked="f" strokecolor="#3465a4">
          <v:fill o:detectmouseclick="t"/>
          <w10:wrap anchorx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8F4" w:rsidRDefault="00212F87">
    <w:pPr>
      <w:pStyle w:val="12"/>
      <w:ind w:right="360"/>
      <w:jc w:val="center"/>
    </w:pPr>
    <w:r>
      <w:pict>
        <v:shape id="Изображение1" o:spid="_x0000_s2049" style="position:absolute;left:0;text-align:left;margin-left:126.65pt;margin-top:.05pt;width:18.1pt;height:12.05pt;z-index:251665408;mso-wrap-style:none;mso-position-horizontal:right;mso-position-horizontal-relative:margin;v-text-anchor:middle" coordsize="" o:allowincell="f" path="m,l-127,r,-127l,-127xe" filled="f" stroked="f" strokecolor="#3465a4">
          <v:fill o:detectmouseclick="t"/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48CB"/>
    <w:multiLevelType w:val="multilevel"/>
    <w:tmpl w:val="D34A7620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BD0517"/>
    <w:multiLevelType w:val="multilevel"/>
    <w:tmpl w:val="DC703D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3F30D4A"/>
    <w:multiLevelType w:val="multilevel"/>
    <w:tmpl w:val="FD006E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rFonts w:eastAsia="SimSu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3" w15:restartNumberingAfterBreak="0">
    <w:nsid w:val="224B5A8A"/>
    <w:multiLevelType w:val="hybridMultilevel"/>
    <w:tmpl w:val="22DA6FA2"/>
    <w:lvl w:ilvl="0" w:tplc="469C23A6">
      <w:start w:val="41"/>
      <w:numFmt w:val="decimal"/>
      <w:lvlText w:val="%1.."/>
      <w:lvlJc w:val="left"/>
      <w:pPr>
        <w:ind w:left="1420" w:hanging="108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2E5C4C62"/>
    <w:multiLevelType w:val="multilevel"/>
    <w:tmpl w:val="113812A8"/>
    <w:lvl w:ilvl="0">
      <w:start w:val="1"/>
      <w:numFmt w:val="bullet"/>
      <w:lvlText w:val=""/>
      <w:lvlJc w:val="left"/>
      <w:pPr>
        <w:tabs>
          <w:tab w:val="num" w:pos="0"/>
        </w:tabs>
        <w:ind w:left="7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2D7240B"/>
    <w:multiLevelType w:val="multilevel"/>
    <w:tmpl w:val="02DE57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6E172FC"/>
    <w:multiLevelType w:val="multilevel"/>
    <w:tmpl w:val="E8DCF0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E2C454B"/>
    <w:multiLevelType w:val="multilevel"/>
    <w:tmpl w:val="3E6633E0"/>
    <w:lvl w:ilvl="0">
      <w:start w:val="1"/>
      <w:numFmt w:val="decimal"/>
      <w:lvlText w:val="%1."/>
      <w:lvlJc w:val="left"/>
      <w:pPr>
        <w:tabs>
          <w:tab w:val="num" w:pos="0"/>
        </w:tabs>
        <w:ind w:left="1189" w:hanging="115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72F7A22"/>
    <w:multiLevelType w:val="multilevel"/>
    <w:tmpl w:val="96F4A746"/>
    <w:lvl w:ilvl="0">
      <w:start w:val="1"/>
      <w:numFmt w:val="decimal"/>
      <w:lvlText w:val="%1."/>
      <w:lvlJc w:val="left"/>
      <w:pPr>
        <w:tabs>
          <w:tab w:val="num" w:pos="0"/>
        </w:tabs>
        <w:ind w:left="1675" w:hanging="13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9" w15:restartNumberingAfterBreak="0">
    <w:nsid w:val="5B6C13BF"/>
    <w:multiLevelType w:val="multilevel"/>
    <w:tmpl w:val="87E01A92"/>
    <w:lvl w:ilvl="0">
      <w:start w:val="1"/>
      <w:numFmt w:val="decimal"/>
      <w:lvlText w:val="%1."/>
      <w:lvlJc w:val="left"/>
      <w:pPr>
        <w:tabs>
          <w:tab w:val="num" w:pos="0"/>
        </w:tabs>
        <w:ind w:left="915" w:hanging="55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40" w:hanging="2160"/>
      </w:pPr>
    </w:lvl>
  </w:abstractNum>
  <w:abstractNum w:abstractNumId="10" w15:restartNumberingAfterBreak="0">
    <w:nsid w:val="64A72DA4"/>
    <w:multiLevelType w:val="multilevel"/>
    <w:tmpl w:val="5F56D2FE"/>
    <w:lvl w:ilvl="0">
      <w:start w:val="1"/>
      <w:numFmt w:val="decimal"/>
      <w:lvlText w:val="%1."/>
      <w:lvlJc w:val="left"/>
      <w:pPr>
        <w:tabs>
          <w:tab w:val="num" w:pos="0"/>
        </w:tabs>
        <w:ind w:left="1420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11" w15:restartNumberingAfterBreak="0">
    <w:nsid w:val="656E055B"/>
    <w:multiLevelType w:val="multilevel"/>
    <w:tmpl w:val="3EFA4D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12" w15:restartNumberingAfterBreak="0">
    <w:nsid w:val="6FC65C50"/>
    <w:multiLevelType w:val="hybridMultilevel"/>
    <w:tmpl w:val="A60E0D36"/>
    <w:lvl w:ilvl="0" w:tplc="4476B7E0">
      <w:start w:val="41"/>
      <w:numFmt w:val="decimal"/>
      <w:lvlText w:val="%1.."/>
      <w:lvlJc w:val="left"/>
      <w:pPr>
        <w:ind w:left="142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7A2F2727"/>
    <w:multiLevelType w:val="hybridMultilevel"/>
    <w:tmpl w:val="3C2E1BD4"/>
    <w:lvl w:ilvl="0" w:tplc="02DAC5E4">
      <w:start w:val="41"/>
      <w:numFmt w:val="decimal"/>
      <w:lvlText w:val="%1.."/>
      <w:lvlJc w:val="left"/>
      <w:pPr>
        <w:ind w:left="1420" w:hanging="108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7C48295A"/>
    <w:multiLevelType w:val="hybridMultilevel"/>
    <w:tmpl w:val="B762CE1E"/>
    <w:lvl w:ilvl="0" w:tplc="15DAB516">
      <w:start w:val="41"/>
      <w:numFmt w:val="decimal"/>
      <w:lvlText w:val="%1.."/>
      <w:lvlJc w:val="left"/>
      <w:pPr>
        <w:ind w:left="142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10"/>
  </w:num>
  <w:num w:numId="5">
    <w:abstractNumId w:val="0"/>
  </w:num>
  <w:num w:numId="6">
    <w:abstractNumId w:val="2"/>
  </w:num>
  <w:num w:numId="7">
    <w:abstractNumId w:val="9"/>
  </w:num>
  <w:num w:numId="8">
    <w:abstractNumId w:val="7"/>
  </w:num>
  <w:num w:numId="9">
    <w:abstractNumId w:val="5"/>
  </w:num>
  <w:num w:numId="10">
    <w:abstractNumId w:val="4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36D"/>
    <w:rsid w:val="000063DA"/>
    <w:rsid w:val="0003181E"/>
    <w:rsid w:val="000401DE"/>
    <w:rsid w:val="00042ED5"/>
    <w:rsid w:val="00067C73"/>
    <w:rsid w:val="000942C9"/>
    <w:rsid w:val="000C3B9A"/>
    <w:rsid w:val="000E2735"/>
    <w:rsid w:val="000F7F60"/>
    <w:rsid w:val="00123B01"/>
    <w:rsid w:val="001331C4"/>
    <w:rsid w:val="00135287"/>
    <w:rsid w:val="00170728"/>
    <w:rsid w:val="0017765D"/>
    <w:rsid w:val="001902EE"/>
    <w:rsid w:val="001C1BBA"/>
    <w:rsid w:val="001C5A9B"/>
    <w:rsid w:val="001E357C"/>
    <w:rsid w:val="00212F87"/>
    <w:rsid w:val="00246E9F"/>
    <w:rsid w:val="002707C8"/>
    <w:rsid w:val="0027589E"/>
    <w:rsid w:val="002B6B8D"/>
    <w:rsid w:val="00321FFD"/>
    <w:rsid w:val="00354DA5"/>
    <w:rsid w:val="003719F7"/>
    <w:rsid w:val="003903E4"/>
    <w:rsid w:val="003972F7"/>
    <w:rsid w:val="003B23D3"/>
    <w:rsid w:val="003D1A1E"/>
    <w:rsid w:val="003D549B"/>
    <w:rsid w:val="003E38AA"/>
    <w:rsid w:val="00427DB2"/>
    <w:rsid w:val="004353C4"/>
    <w:rsid w:val="00481D79"/>
    <w:rsid w:val="00494683"/>
    <w:rsid w:val="005042C2"/>
    <w:rsid w:val="0051609E"/>
    <w:rsid w:val="0056145A"/>
    <w:rsid w:val="00563636"/>
    <w:rsid w:val="0056787F"/>
    <w:rsid w:val="00593C45"/>
    <w:rsid w:val="005C52BE"/>
    <w:rsid w:val="005D0837"/>
    <w:rsid w:val="005F417A"/>
    <w:rsid w:val="005F6119"/>
    <w:rsid w:val="00602DAF"/>
    <w:rsid w:val="00621C5D"/>
    <w:rsid w:val="00695426"/>
    <w:rsid w:val="006A4985"/>
    <w:rsid w:val="006D6223"/>
    <w:rsid w:val="007507EB"/>
    <w:rsid w:val="007653FC"/>
    <w:rsid w:val="00773996"/>
    <w:rsid w:val="0077604A"/>
    <w:rsid w:val="007A15E7"/>
    <w:rsid w:val="007B5DBE"/>
    <w:rsid w:val="008409CC"/>
    <w:rsid w:val="00913261"/>
    <w:rsid w:val="0095636D"/>
    <w:rsid w:val="00993C55"/>
    <w:rsid w:val="009A5BED"/>
    <w:rsid w:val="00A00C2D"/>
    <w:rsid w:val="00A01182"/>
    <w:rsid w:val="00A63FFD"/>
    <w:rsid w:val="00A83A1A"/>
    <w:rsid w:val="00AA2588"/>
    <w:rsid w:val="00AB7E0F"/>
    <w:rsid w:val="00AF01F3"/>
    <w:rsid w:val="00B1481F"/>
    <w:rsid w:val="00B763E8"/>
    <w:rsid w:val="00BA0D23"/>
    <w:rsid w:val="00BA51BB"/>
    <w:rsid w:val="00C00662"/>
    <w:rsid w:val="00C02923"/>
    <w:rsid w:val="00C0361F"/>
    <w:rsid w:val="00C14F22"/>
    <w:rsid w:val="00C56C38"/>
    <w:rsid w:val="00C61A4E"/>
    <w:rsid w:val="00C80ECE"/>
    <w:rsid w:val="00C84EC5"/>
    <w:rsid w:val="00CC07C4"/>
    <w:rsid w:val="00CE0F40"/>
    <w:rsid w:val="00D31120"/>
    <w:rsid w:val="00D35FAA"/>
    <w:rsid w:val="00D36C21"/>
    <w:rsid w:val="00D95C6C"/>
    <w:rsid w:val="00DA3731"/>
    <w:rsid w:val="00E1780D"/>
    <w:rsid w:val="00E6160E"/>
    <w:rsid w:val="00E76670"/>
    <w:rsid w:val="00E95C57"/>
    <w:rsid w:val="00EE34B0"/>
    <w:rsid w:val="00F14AD1"/>
    <w:rsid w:val="00F21DD1"/>
    <w:rsid w:val="00F234DD"/>
    <w:rsid w:val="00F41BFC"/>
    <w:rsid w:val="00F93319"/>
    <w:rsid w:val="00FD6FDF"/>
    <w:rsid w:val="00FE18F4"/>
    <w:rsid w:val="00FE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  <w14:docId w14:val="5A14C6F7"/>
  <w15:docId w15:val="{09B130A7-E31B-492F-A7E4-5875304D8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180"/>
    <w:pPr>
      <w:ind w:firstLine="340"/>
      <w:jc w:val="both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D041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D04180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customStyle="1" w:styleId="91">
    <w:name w:val="Заголовок 91"/>
    <w:basedOn w:val="a"/>
    <w:next w:val="a"/>
    <w:link w:val="9"/>
    <w:uiPriority w:val="9"/>
    <w:qFormat/>
    <w:rsid w:val="00D0418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customStyle="1" w:styleId="1">
    <w:name w:val="Заголовок 1 Знак"/>
    <w:basedOn w:val="a0"/>
    <w:link w:val="11"/>
    <w:qFormat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">
    <w:name w:val="Заголовок 2 Знак"/>
    <w:basedOn w:val="a0"/>
    <w:link w:val="21"/>
    <w:uiPriority w:val="99"/>
    <w:qFormat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">
    <w:name w:val="Заголовок 9 Знак"/>
    <w:basedOn w:val="a0"/>
    <w:link w:val="91"/>
    <w:uiPriority w:val="9"/>
    <w:qFormat/>
    <w:rsid w:val="00D04180"/>
    <w:rPr>
      <w:rFonts w:ascii="Cambria" w:eastAsia="Times New Roman" w:hAnsi="Cambria" w:cs="Times New Roman"/>
      <w:sz w:val="20"/>
      <w:szCs w:val="20"/>
    </w:rPr>
  </w:style>
  <w:style w:type="character" w:customStyle="1" w:styleId="Aeiannueea">
    <w:name w:val="Aeia.nnueea"/>
    <w:qFormat/>
    <w:rsid w:val="00D04180"/>
    <w:rPr>
      <w:color w:val="000000"/>
      <w:sz w:val="28"/>
      <w:szCs w:val="28"/>
    </w:rPr>
  </w:style>
  <w:style w:type="character" w:customStyle="1" w:styleId="3">
    <w:name w:val="Основной текст с отступом 3 Знак"/>
    <w:basedOn w:val="a0"/>
    <w:link w:val="30"/>
    <w:qFormat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character" w:customStyle="1" w:styleId="a4">
    <w:name w:val="Основной текст с отступом Знак"/>
    <w:basedOn w:val="a0"/>
    <w:link w:val="a5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Основной текст Знак"/>
    <w:basedOn w:val="a0"/>
    <w:link w:val="a7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10"/>
    <w:uiPriority w:val="99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styleId="a9">
    <w:name w:val="page number"/>
    <w:basedOn w:val="a0"/>
    <w:qFormat/>
    <w:rsid w:val="00D04180"/>
  </w:style>
  <w:style w:type="character" w:customStyle="1" w:styleId="aa">
    <w:name w:val="Верхний колонтитул Знак"/>
    <w:basedOn w:val="a0"/>
    <w:link w:val="12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13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FontStyle27">
    <w:name w:val="Font Style27"/>
    <w:uiPriority w:val="99"/>
    <w:qFormat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uiPriority w:val="99"/>
    <w:qFormat/>
    <w:rsid w:val="00D04180"/>
    <w:rPr>
      <w:rFonts w:ascii="Times New Roman" w:hAnsi="Times New Roman" w:cs="Times New Roman"/>
      <w:sz w:val="22"/>
      <w:szCs w:val="22"/>
    </w:rPr>
  </w:style>
  <w:style w:type="character" w:customStyle="1" w:styleId="-">
    <w:name w:val="Интернет-ссылка"/>
    <w:uiPriority w:val="99"/>
    <w:unhideWhenUsed/>
    <w:rsid w:val="00D04180"/>
    <w:rPr>
      <w:color w:val="0000FF"/>
      <w:u w:val="single"/>
    </w:rPr>
  </w:style>
  <w:style w:type="character" w:customStyle="1" w:styleId="20">
    <w:name w:val="Основной текст 2 Знак"/>
    <w:link w:val="22"/>
    <w:uiPriority w:val="99"/>
    <w:semiHidden/>
    <w:qFormat/>
    <w:rsid w:val="00D04180"/>
    <w:rPr>
      <w:rFonts w:eastAsia="Times New Roman"/>
    </w:rPr>
  </w:style>
  <w:style w:type="character" w:customStyle="1" w:styleId="210">
    <w:name w:val="Основной текст 2 Знак1"/>
    <w:basedOn w:val="a0"/>
    <w:uiPriority w:val="99"/>
    <w:semiHidden/>
    <w:qFormat/>
    <w:rsid w:val="00D04180"/>
    <w:rPr>
      <w:rFonts w:ascii="Calibri" w:eastAsia="Times New Roman" w:hAnsi="Calibri" w:cs="Times New Roman"/>
    </w:rPr>
  </w:style>
  <w:style w:type="character" w:customStyle="1" w:styleId="FontStyle42">
    <w:name w:val="Font Style42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uiPriority w:val="99"/>
    <w:qFormat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uiPriority w:val="99"/>
    <w:qFormat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qFormat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8">
    <w:name w:val="Font Style18"/>
    <w:uiPriority w:val="99"/>
    <w:qFormat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qFormat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qFormat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qFormat/>
    <w:rsid w:val="00D04180"/>
    <w:rPr>
      <w:rFonts w:eastAsia="Times New Roman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qFormat/>
    <w:rsid w:val="00D04180"/>
    <w:rPr>
      <w:rFonts w:ascii="Calibri" w:eastAsia="Times New Roman" w:hAnsi="Calibri" w:cs="Times New Roman"/>
      <w:sz w:val="16"/>
      <w:szCs w:val="16"/>
    </w:rPr>
  </w:style>
  <w:style w:type="character" w:customStyle="1" w:styleId="FontStyle26">
    <w:name w:val="Font Style26"/>
    <w:uiPriority w:val="99"/>
    <w:qFormat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qFormat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qFormat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qFormat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94">
    <w:name w:val="Font Style94"/>
    <w:uiPriority w:val="99"/>
    <w:qFormat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qFormat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qFormat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qFormat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qFormat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qFormat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qFormat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c">
    <w:name w:val="Текст выноски Знак"/>
    <w:link w:val="ad"/>
    <w:uiPriority w:val="99"/>
    <w:semiHidden/>
    <w:qFormat/>
    <w:rsid w:val="00D04180"/>
    <w:rPr>
      <w:rFonts w:ascii="Tahoma" w:eastAsia="Times New Roman" w:hAnsi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qFormat/>
    <w:rsid w:val="00D04180"/>
    <w:rPr>
      <w:rFonts w:ascii="Segoe UI" w:eastAsia="Times New Roman" w:hAnsi="Segoe UI" w:cs="Segoe UI"/>
      <w:sz w:val="18"/>
      <w:szCs w:val="18"/>
    </w:rPr>
  </w:style>
  <w:style w:type="character" w:customStyle="1" w:styleId="FontStyle36">
    <w:name w:val="Font Style36"/>
    <w:uiPriority w:val="99"/>
    <w:qFormat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qFormat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qFormat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qFormat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qFormat/>
    <w:rsid w:val="00D04180"/>
    <w:rPr>
      <w:rFonts w:ascii="Times New Roman" w:hAnsi="Times New Roman" w:cs="Times New Roman"/>
      <w:i/>
      <w:iCs/>
      <w:sz w:val="24"/>
      <w:szCs w:val="24"/>
    </w:rPr>
  </w:style>
  <w:style w:type="character" w:customStyle="1" w:styleId="ae">
    <w:name w:val="Посещённая гиперссылка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uiPriority w:val="99"/>
    <w:semiHidden/>
    <w:qFormat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qFormat/>
    <w:rsid w:val="00D04180"/>
  </w:style>
  <w:style w:type="character" w:customStyle="1" w:styleId="b">
    <w:name w:val="b"/>
    <w:qFormat/>
    <w:rsid w:val="00D04180"/>
  </w:style>
  <w:style w:type="character" w:customStyle="1" w:styleId="blk">
    <w:name w:val="blk"/>
    <w:qFormat/>
    <w:rsid w:val="00D04180"/>
  </w:style>
  <w:style w:type="character" w:customStyle="1" w:styleId="af">
    <w:name w:val="Заголовок Знак"/>
    <w:qFormat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butback">
    <w:name w:val="butback"/>
    <w:qFormat/>
    <w:rsid w:val="00D04180"/>
  </w:style>
  <w:style w:type="character" w:customStyle="1" w:styleId="submenu-table">
    <w:name w:val="submenu-table"/>
    <w:qFormat/>
    <w:rsid w:val="00D04180"/>
  </w:style>
  <w:style w:type="character" w:customStyle="1" w:styleId="15">
    <w:name w:val="Заголовок Знак1"/>
    <w:basedOn w:val="a0"/>
    <w:link w:val="af0"/>
    <w:uiPriority w:val="10"/>
    <w:qFormat/>
    <w:rsid w:val="00D04180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pple-style-span">
    <w:name w:val="apple-style-span"/>
    <w:basedOn w:val="a0"/>
    <w:qFormat/>
    <w:rsid w:val="00BB04F1"/>
  </w:style>
  <w:style w:type="character" w:customStyle="1" w:styleId="FontStyle60">
    <w:name w:val="Font Style60"/>
    <w:qFormat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qFormat/>
    <w:rsid w:val="00D315BE"/>
    <w:rPr>
      <w:rFonts w:ascii="Times New Roman" w:hAnsi="Times New Roman"/>
      <w:sz w:val="18"/>
    </w:rPr>
  </w:style>
  <w:style w:type="character" w:customStyle="1" w:styleId="af1">
    <w:name w:val="Абзац списка Знак"/>
    <w:link w:val="af2"/>
    <w:uiPriority w:val="34"/>
    <w:qFormat/>
    <w:locked/>
    <w:rsid w:val="00B952F3"/>
    <w:rPr>
      <w:rFonts w:ascii="Calibri" w:eastAsia="Calibri" w:hAnsi="Calibri" w:cs="Times New Roman"/>
    </w:rPr>
  </w:style>
  <w:style w:type="character" w:customStyle="1" w:styleId="af3">
    <w:name w:val="Привязка сноски"/>
    <w:rsid w:val="0095636D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B952F3"/>
    <w:rPr>
      <w:vertAlign w:val="superscript"/>
    </w:rPr>
  </w:style>
  <w:style w:type="character" w:customStyle="1" w:styleId="23">
    <w:name w:val="Текст сноски Знак2"/>
    <w:qFormat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wrap">
    <w:name w:val="nowrap"/>
    <w:basedOn w:val="a0"/>
    <w:qFormat/>
    <w:rsid w:val="00B537F5"/>
  </w:style>
  <w:style w:type="character" w:customStyle="1" w:styleId="quantity">
    <w:name w:val="quantity"/>
    <w:basedOn w:val="a0"/>
    <w:qFormat/>
    <w:rsid w:val="00B537F5"/>
  </w:style>
  <w:style w:type="paragraph" w:customStyle="1" w:styleId="16">
    <w:name w:val="Заголовок1"/>
    <w:basedOn w:val="a"/>
    <w:next w:val="a7"/>
    <w:qFormat/>
    <w:rsid w:val="0095636D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7">
    <w:name w:val="Body Text"/>
    <w:basedOn w:val="a"/>
    <w:link w:val="a6"/>
    <w:rsid w:val="00D04180"/>
    <w:pPr>
      <w:spacing w:after="120"/>
    </w:pPr>
    <w:rPr>
      <w:sz w:val="20"/>
      <w:szCs w:val="20"/>
    </w:rPr>
  </w:style>
  <w:style w:type="paragraph" w:styleId="af4">
    <w:name w:val="List"/>
    <w:basedOn w:val="a7"/>
    <w:rsid w:val="0095636D"/>
    <w:rPr>
      <w:rFonts w:cs="Noto Sans Devanagari"/>
    </w:rPr>
  </w:style>
  <w:style w:type="paragraph" w:customStyle="1" w:styleId="17">
    <w:name w:val="Название объекта1"/>
    <w:basedOn w:val="a"/>
    <w:qFormat/>
    <w:rsid w:val="0095636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5">
    <w:name w:val="index heading"/>
    <w:basedOn w:val="a"/>
    <w:qFormat/>
    <w:rsid w:val="0095636D"/>
    <w:pPr>
      <w:suppressLineNumbers/>
    </w:pPr>
    <w:rPr>
      <w:rFonts w:cs="Noto Sans Devanagari"/>
    </w:rPr>
  </w:style>
  <w:style w:type="paragraph" w:customStyle="1" w:styleId="Default">
    <w:name w:val="Default"/>
    <w:qFormat/>
    <w:rsid w:val="00D04180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qFormat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qFormat/>
    <w:rsid w:val="00D04180"/>
    <w:rPr>
      <w:color w:val="auto"/>
    </w:rPr>
  </w:style>
  <w:style w:type="paragraph" w:styleId="30">
    <w:name w:val="Body Text Indent 3"/>
    <w:basedOn w:val="a"/>
    <w:link w:val="3"/>
    <w:qFormat/>
    <w:rsid w:val="00D04180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styleId="af6">
    <w:name w:val="Normal (Web)"/>
    <w:basedOn w:val="a"/>
    <w:uiPriority w:val="99"/>
    <w:qFormat/>
    <w:rsid w:val="00D04180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4"/>
    <w:rsid w:val="00D04180"/>
    <w:pPr>
      <w:spacing w:after="120"/>
      <w:ind w:left="283"/>
    </w:pPr>
    <w:rPr>
      <w:sz w:val="20"/>
      <w:szCs w:val="20"/>
    </w:rPr>
  </w:style>
  <w:style w:type="paragraph" w:customStyle="1" w:styleId="ConsPlusNormal">
    <w:name w:val="ConsPlusNormal"/>
    <w:qFormat/>
    <w:rsid w:val="00D04180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8">
    <w:name w:val="Абзац списка1"/>
    <w:basedOn w:val="a"/>
    <w:qFormat/>
    <w:rsid w:val="00D04180"/>
    <w:pPr>
      <w:ind w:left="720"/>
      <w:contextualSpacing/>
    </w:pPr>
  </w:style>
  <w:style w:type="paragraph" w:customStyle="1" w:styleId="af7">
    <w:name w:val="Колонтитул"/>
    <w:basedOn w:val="a"/>
    <w:qFormat/>
    <w:rsid w:val="0095636D"/>
  </w:style>
  <w:style w:type="paragraph" w:customStyle="1" w:styleId="10">
    <w:name w:val="Нижний колонтитул1"/>
    <w:basedOn w:val="a"/>
    <w:link w:val="a8"/>
    <w:uiPriority w:val="99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2">
    <w:name w:val="Верхний колонтитул1"/>
    <w:basedOn w:val="a"/>
    <w:link w:val="aa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3">
    <w:name w:val="Текст сноски1"/>
    <w:basedOn w:val="a"/>
    <w:link w:val="ab"/>
    <w:rsid w:val="00D04180"/>
    <w:rPr>
      <w:sz w:val="20"/>
      <w:szCs w:val="20"/>
    </w:rPr>
  </w:style>
  <w:style w:type="paragraph" w:customStyle="1" w:styleId="Style20">
    <w:name w:val="Style20"/>
    <w:basedOn w:val="a"/>
    <w:uiPriority w:val="99"/>
    <w:qFormat/>
    <w:rsid w:val="00D04180"/>
    <w:pPr>
      <w:widowControl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D04180"/>
    <w:pPr>
      <w:widowControl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rsid w:val="00D04180"/>
    <w:pPr>
      <w:widowControl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19">
    <w:name w:val="Обычный1"/>
    <w:qFormat/>
    <w:rsid w:val="00D04180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0"/>
    <w:uiPriority w:val="99"/>
    <w:semiHidden/>
    <w:unhideWhenUsed/>
    <w:qFormat/>
    <w:rsid w:val="00D04180"/>
    <w:pPr>
      <w:spacing w:after="120" w:line="480" w:lineRule="auto"/>
    </w:pPr>
    <w:rPr>
      <w:rFonts w:cstheme="minorBidi"/>
    </w:rPr>
  </w:style>
  <w:style w:type="paragraph" w:customStyle="1" w:styleId="Style9">
    <w:name w:val="Style9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qFormat/>
    <w:rsid w:val="00D04180"/>
    <w:pPr>
      <w:widowControl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8">
    <w:name w:val="Основной абзац"/>
    <w:basedOn w:val="a"/>
    <w:qFormat/>
    <w:rsid w:val="00D04180"/>
    <w:pPr>
      <w:spacing w:after="60" w:line="240" w:lineRule="atLeast"/>
      <w:ind w:firstLine="720"/>
    </w:pPr>
    <w:rPr>
      <w:rFonts w:ascii="Garamond" w:hAnsi="Garamond"/>
      <w:szCs w:val="20"/>
    </w:rPr>
  </w:style>
  <w:style w:type="paragraph" w:customStyle="1" w:styleId="Style4">
    <w:name w:val="Style4"/>
    <w:basedOn w:val="a"/>
    <w:uiPriority w:val="99"/>
    <w:qFormat/>
    <w:rsid w:val="00D04180"/>
    <w:pPr>
      <w:widowControl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qFormat/>
    <w:rsid w:val="00D04180"/>
    <w:pPr>
      <w:widowControl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D04180"/>
    <w:pPr>
      <w:widowControl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32">
    <w:name w:val="Body Text 3"/>
    <w:basedOn w:val="a"/>
    <w:link w:val="31"/>
    <w:uiPriority w:val="99"/>
    <w:semiHidden/>
    <w:unhideWhenUsed/>
    <w:qFormat/>
    <w:rsid w:val="00D04180"/>
    <w:pPr>
      <w:spacing w:after="120"/>
    </w:pPr>
    <w:rPr>
      <w:rFonts w:cstheme="minorBidi"/>
      <w:sz w:val="16"/>
      <w:szCs w:val="16"/>
    </w:rPr>
  </w:style>
  <w:style w:type="paragraph" w:customStyle="1" w:styleId="Style10">
    <w:name w:val="Style10"/>
    <w:basedOn w:val="a"/>
    <w:uiPriority w:val="99"/>
    <w:qFormat/>
    <w:rsid w:val="00D04180"/>
    <w:pPr>
      <w:widowControl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rsid w:val="00D04180"/>
    <w:pPr>
      <w:widowControl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paragraph" w:customStyle="1" w:styleId="Style1">
    <w:name w:val="Style1"/>
    <w:basedOn w:val="a"/>
    <w:qFormat/>
    <w:rsid w:val="00D04180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D04180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rsid w:val="00D04180"/>
    <w:pPr>
      <w:widowControl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qFormat/>
    <w:rsid w:val="00D04180"/>
    <w:pPr>
      <w:widowControl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qFormat/>
    <w:rsid w:val="00D04180"/>
    <w:pPr>
      <w:widowControl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qFormat/>
    <w:rsid w:val="00D04180"/>
    <w:pPr>
      <w:widowControl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qFormat/>
    <w:rsid w:val="00D04180"/>
    <w:pPr>
      <w:widowControl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qFormat/>
    <w:rsid w:val="00D04180"/>
    <w:rPr>
      <w:rFonts w:ascii="Tahoma" w:hAnsi="Tahoma" w:cstheme="minorBidi"/>
      <w:sz w:val="16"/>
      <w:szCs w:val="16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D04180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sz w:val="28"/>
      <w:szCs w:val="28"/>
    </w:rPr>
  </w:style>
  <w:style w:type="paragraph" w:customStyle="1" w:styleId="FR3">
    <w:name w:val="FR3"/>
    <w:qFormat/>
    <w:rsid w:val="00D04180"/>
    <w:pPr>
      <w:widowControl w:val="0"/>
      <w:spacing w:line="458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211">
    <w:name w:val="Оглавление 21"/>
    <w:basedOn w:val="a"/>
    <w:next w:val="a"/>
    <w:autoRedefine/>
    <w:uiPriority w:val="39"/>
    <w:unhideWhenUsed/>
    <w:rsid w:val="00D04180"/>
    <w:pPr>
      <w:ind w:left="220"/>
    </w:pPr>
  </w:style>
  <w:style w:type="paragraph" w:customStyle="1" w:styleId="-31">
    <w:name w:val="Таблица-сетка 31"/>
    <w:basedOn w:val="11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a">
    <w:name w:val="Текст1"/>
    <w:basedOn w:val="a"/>
    <w:qFormat/>
    <w:rsid w:val="00D04180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styleId="af2">
    <w:name w:val="List Paragraph"/>
    <w:basedOn w:val="a"/>
    <w:link w:val="af1"/>
    <w:uiPriority w:val="34"/>
    <w:qFormat/>
    <w:rsid w:val="00D04180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311">
    <w:name w:val="Основной текст 31"/>
    <w:basedOn w:val="a"/>
    <w:qFormat/>
    <w:rsid w:val="00D04180"/>
    <w:pPr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9">
    <w:name w:val="Îáû÷íûé"/>
    <w:qFormat/>
    <w:rsid w:val="00D041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Title"/>
    <w:basedOn w:val="a"/>
    <w:next w:val="a"/>
    <w:link w:val="15"/>
    <w:uiPriority w:val="10"/>
    <w:qFormat/>
    <w:rsid w:val="00D04180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obychnyjjweb">
    <w:name w:val="obychnyjjweb"/>
    <w:basedOn w:val="a"/>
    <w:qFormat/>
    <w:rsid w:val="00BB04F1"/>
    <w:pPr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paragraph" w:customStyle="1" w:styleId="Style24">
    <w:name w:val="Style24"/>
    <w:basedOn w:val="a"/>
    <w:qFormat/>
    <w:rsid w:val="00D315BE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qFormat/>
    <w:rsid w:val="00D315BE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media-content">
    <w:name w:val="media-content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dditionalinfo-item">
    <w:name w:val="book-additional_info-item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pages">
    <w:name w:val="book-pages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a">
    <w:name w:val="Содержимое врезки"/>
    <w:basedOn w:val="a"/>
    <w:qFormat/>
    <w:rsid w:val="0095636D"/>
  </w:style>
  <w:style w:type="paragraph" w:customStyle="1" w:styleId="afb">
    <w:name w:val="Содержимое таблицы"/>
    <w:basedOn w:val="a"/>
    <w:qFormat/>
    <w:rsid w:val="0095636D"/>
    <w:pPr>
      <w:widowControl w:val="0"/>
      <w:suppressLineNumbers/>
    </w:pPr>
  </w:style>
  <w:style w:type="paragraph" w:customStyle="1" w:styleId="afc">
    <w:name w:val="Заголовок таблицы"/>
    <w:basedOn w:val="afb"/>
    <w:qFormat/>
    <w:rsid w:val="0095636D"/>
    <w:pPr>
      <w:jc w:val="center"/>
    </w:pPr>
    <w:rPr>
      <w:b/>
      <w:bCs/>
    </w:rPr>
  </w:style>
  <w:style w:type="table" w:styleId="afd">
    <w:name w:val="Table Grid"/>
    <w:basedOn w:val="a1"/>
    <w:uiPriority w:val="39"/>
    <w:rsid w:val="00D04180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0">
    <w:name w:val="Light Grid Accent 3"/>
    <w:basedOn w:val="a1"/>
    <w:uiPriority w:val="99"/>
    <w:semiHidden/>
    <w:unhideWhenUsed/>
    <w:rsid w:val="00D04180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33">
    <w:name w:val="Сетка таблицы3"/>
    <w:basedOn w:val="a1"/>
    <w:uiPriority w:val="39"/>
    <w:rsid w:val="009B4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uiPriority w:val="39"/>
    <w:rsid w:val="00733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header"/>
    <w:basedOn w:val="a"/>
    <w:link w:val="1c"/>
    <w:unhideWhenUsed/>
    <w:rsid w:val="005042C2"/>
    <w:pPr>
      <w:tabs>
        <w:tab w:val="center" w:pos="4677"/>
        <w:tab w:val="right" w:pos="9355"/>
      </w:tabs>
    </w:pPr>
  </w:style>
  <w:style w:type="character" w:customStyle="1" w:styleId="1c">
    <w:name w:val="Верхний колонтитул Знак1"/>
    <w:basedOn w:val="a0"/>
    <w:link w:val="afe"/>
    <w:rsid w:val="005042C2"/>
    <w:rPr>
      <w:rFonts w:eastAsia="Times New Roman" w:cs="Times New Roman"/>
    </w:rPr>
  </w:style>
  <w:style w:type="paragraph" w:styleId="aff">
    <w:name w:val="footer"/>
    <w:basedOn w:val="a"/>
    <w:link w:val="1d"/>
    <w:uiPriority w:val="99"/>
    <w:unhideWhenUsed/>
    <w:rsid w:val="005042C2"/>
    <w:pPr>
      <w:tabs>
        <w:tab w:val="center" w:pos="4677"/>
        <w:tab w:val="right" w:pos="9355"/>
      </w:tabs>
    </w:pPr>
  </w:style>
  <w:style w:type="character" w:customStyle="1" w:styleId="1d">
    <w:name w:val="Нижний колонтитул Знак1"/>
    <w:basedOn w:val="a0"/>
    <w:link w:val="aff"/>
    <w:uiPriority w:val="99"/>
    <w:rsid w:val="005042C2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yperlink" Target="http://www.garant.ru/iv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5D3F0-D9BA-4E49-A3B6-6E5FEE2A5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33</Pages>
  <Words>8430</Words>
  <Characters>48056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Хусяинова Вера Михайловна</cp:lastModifiedBy>
  <cp:revision>8</cp:revision>
  <cp:lastPrinted>2023-03-09T12:28:00Z</cp:lastPrinted>
  <dcterms:created xsi:type="dcterms:W3CDTF">2023-01-27T06:52:00Z</dcterms:created>
  <dcterms:modified xsi:type="dcterms:W3CDTF">2023-03-10T08:00:00Z</dcterms:modified>
  <dc:language>ru-RU</dc:language>
</cp:coreProperties>
</file>